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pPr w:leftFromText="180" w:rightFromText="180" w:vertAnchor="text" w:tblpXSpec="center" w:tblpY="1"/>
        <w:tblOverlap w:val="never"/>
        <w:tblW w:w="141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114"/>
        <w:gridCol w:w="388"/>
        <w:gridCol w:w="668"/>
        <w:gridCol w:w="354"/>
        <w:gridCol w:w="705"/>
        <w:gridCol w:w="1102"/>
        <w:gridCol w:w="360"/>
        <w:gridCol w:w="1206"/>
        <w:gridCol w:w="312"/>
        <w:gridCol w:w="1257"/>
        <w:gridCol w:w="1162"/>
        <w:gridCol w:w="955"/>
        <w:gridCol w:w="693"/>
        <w:gridCol w:w="1432"/>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14126" w:type="dxa"/>
            <w:gridSpan w:val="15"/>
            <w:tcBorders>
              <w:top w:val="nil"/>
              <w:left w:val="nil"/>
              <w:bottom w:val="nil"/>
              <w:right w:val="nil"/>
            </w:tcBorders>
            <w:noWrap/>
            <w:vAlign w:val="center"/>
          </w:tcPr>
          <w:p>
            <w:pPr>
              <w:widowControl/>
              <w:jc w:val="center"/>
              <w:rPr>
                <w:rFonts w:hint="eastAsia" w:eastAsia="宋体"/>
                <w:b/>
                <w:color w:val="000000" w:themeColor="text1"/>
                <w:sz w:val="24"/>
                <w:lang w:eastAsia="zh-CN"/>
                <w14:textFill>
                  <w14:solidFill>
                    <w14:schemeClr w14:val="tx1"/>
                  </w14:solidFill>
                </w14:textFill>
              </w:rPr>
            </w:pPr>
            <w:r>
              <w:rPr>
                <w:rFonts w:hint="eastAsia"/>
                <w:b/>
                <w:color w:val="000000" w:themeColor="text1"/>
                <w:sz w:val="24"/>
                <w:lang w:eastAsia="zh-CN"/>
                <w14:textFill>
                  <w14:solidFill>
                    <w14:schemeClr w14:val="tx1"/>
                  </w14:solidFill>
                </w14:textFill>
              </w:rPr>
              <w:t>内部控制自我评价</w:t>
            </w:r>
            <w:bookmarkStart w:id="3" w:name="_GoBack"/>
            <w:bookmarkEnd w:id="3"/>
            <w:r>
              <w:rPr>
                <w:rFonts w:hint="eastAsia"/>
                <w:b/>
                <w:color w:val="000000" w:themeColor="text1"/>
                <w:sz w:val="24"/>
                <w:lang w:eastAsia="zh-CN"/>
                <w14:textFill>
                  <w14:solidFill>
                    <w14:schemeClr w14:val="tx1"/>
                  </w14:solidFill>
                </w14:textFill>
              </w:rPr>
              <w:t>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12708" w:type="dxa"/>
            <w:gridSpan w:val="14"/>
            <w:tcBorders>
              <w:top w:val="single" w:color="auto" w:sz="4" w:space="0"/>
              <w:left w:val="single" w:color="auto" w:sz="4" w:space="0"/>
              <w:bottom w:val="single" w:color="auto" w:sz="4" w:space="0"/>
              <w:right w:val="single" w:color="auto" w:sz="4" w:space="0"/>
            </w:tcBorders>
            <w:noWrap/>
            <w:vAlign w:val="center"/>
          </w:tcPr>
          <w:p>
            <w:pPr>
              <w:widowControl/>
              <w:jc w:val="left"/>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一、单位层面内部控制情况</w:t>
            </w:r>
          </w:p>
        </w:tc>
        <w:tc>
          <w:tcPr>
            <w:tcW w:w="1418" w:type="dxa"/>
            <w:tcBorders>
              <w:top w:val="single" w:color="auto" w:sz="4" w:space="0"/>
              <w:left w:val="single" w:color="auto" w:sz="4" w:space="0"/>
              <w:bottom w:val="single" w:color="auto" w:sz="4" w:space="0"/>
              <w:right w:val="single" w:color="auto" w:sz="4" w:space="0"/>
            </w:tcBorders>
            <w:noWrap/>
            <w:vAlign w:val="center"/>
          </w:tcPr>
          <w:p>
            <w:pPr>
              <w:widowControl/>
              <w:jc w:val="left"/>
              <w:rPr>
                <w:b/>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12708" w:type="dxa"/>
            <w:gridSpan w:val="14"/>
            <w:tcBorders>
              <w:top w:val="single" w:color="auto" w:sz="4" w:space="0"/>
            </w:tcBorders>
            <w:noWrap/>
            <w:vAlign w:val="center"/>
          </w:tcPr>
          <w:p>
            <w:pPr>
              <w:widowControl/>
              <w:jc w:val="left"/>
              <w:rPr>
                <w:bCs/>
                <w:color w:val="auto"/>
                <w:sz w:val="24"/>
              </w:rPr>
            </w:pPr>
            <w:r>
              <w:rPr>
                <w:rFonts w:hint="eastAsia"/>
                <w:bCs/>
                <w:color w:val="auto"/>
                <w:sz w:val="24"/>
              </w:rPr>
              <w:t>（一）内部控制机构组成情况</w:t>
            </w:r>
            <w:r>
              <w:rPr>
                <w:rFonts w:hint="eastAsia"/>
                <w:color w:val="auto"/>
                <w:sz w:val="24"/>
                <w:shd w:val="clear" w:color="auto" w:fill="FFFF00"/>
              </w:rPr>
              <w:t>（请在相关选项后划“</w:t>
            </w:r>
            <w:r>
              <w:rPr>
                <w:rFonts w:ascii="Arial" w:hAnsi="Arial" w:cs="Arial"/>
                <w:color w:val="auto"/>
                <w:sz w:val="24"/>
                <w:shd w:val="clear" w:color="auto" w:fill="FFFF00"/>
              </w:rPr>
              <w:t>√</w:t>
            </w:r>
            <w:r>
              <w:rPr>
                <w:rFonts w:hint="eastAsia"/>
                <w:color w:val="auto"/>
                <w:sz w:val="24"/>
                <w:shd w:val="clear" w:color="auto" w:fill="FFFF00"/>
              </w:rPr>
              <w:t>”）</w:t>
            </w:r>
          </w:p>
        </w:tc>
        <w:tc>
          <w:tcPr>
            <w:tcW w:w="1418" w:type="dxa"/>
            <w:tcBorders>
              <w:top w:val="single" w:color="auto" w:sz="4" w:space="0"/>
            </w:tcBorders>
            <w:noWrap/>
            <w:vAlign w:val="center"/>
          </w:tcPr>
          <w:p>
            <w:pPr>
              <w:widowControl/>
              <w:jc w:val="left"/>
              <w:rPr>
                <w:rFonts w:hint="eastAsia" w:eastAsia="宋体"/>
                <w:bCs/>
                <w:color w:val="FF0000"/>
                <w:sz w:val="24"/>
                <w:lang w:eastAsia="zh-CN"/>
              </w:rPr>
            </w:pPr>
            <w:r>
              <w:rPr>
                <w:rFonts w:hint="eastAsia"/>
                <w:b/>
                <w:bCs w:val="0"/>
                <w:color w:val="FF0000"/>
                <w:sz w:val="24"/>
                <w:lang w:eastAsia="zh-CN"/>
              </w:rPr>
              <w:t>（计财处）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3170" w:type="dxa"/>
            <w:gridSpan w:val="3"/>
            <w:noWrap/>
            <w:vAlign w:val="center"/>
          </w:tcPr>
          <w:p>
            <w:pPr>
              <w:widowControl/>
              <w:jc w:val="left"/>
              <w:rPr>
                <w:color w:val="auto"/>
                <w:sz w:val="24"/>
              </w:rPr>
            </w:pPr>
            <w:r>
              <w:rPr>
                <w:rFonts w:hint="eastAsia"/>
                <w:color w:val="auto"/>
                <w:sz w:val="24"/>
              </w:rPr>
              <w:t>1.是否成立内部控制领导小组</w:t>
            </w:r>
          </w:p>
        </w:tc>
        <w:tc>
          <w:tcPr>
            <w:tcW w:w="9538" w:type="dxa"/>
            <w:gridSpan w:val="11"/>
            <w:vAlign w:val="center"/>
          </w:tcPr>
          <w:p>
            <w:pPr>
              <w:widowControl/>
              <w:jc w:val="left"/>
              <w:rPr>
                <w:rFonts w:ascii="楷体" w:hAnsi="楷体" w:eastAsia="楷体"/>
                <w:color w:val="auto"/>
                <w:sz w:val="24"/>
              </w:rPr>
            </w:pPr>
            <w:r>
              <w:rPr>
                <w:rFonts w:hint="eastAsia" w:ascii="楷体" w:hAnsi="楷体" w:eastAsia="楷体"/>
                <w:color w:val="auto"/>
                <w:sz w:val="24"/>
              </w:rPr>
              <w:t>是：_</w:t>
            </w:r>
            <w:r>
              <w:rPr>
                <w:rFonts w:ascii="楷体" w:hAnsi="楷体" w:eastAsia="楷体"/>
                <w:color w:val="auto"/>
                <w:sz w:val="24"/>
              </w:rPr>
              <w:t>_</w:t>
            </w:r>
            <w:r>
              <w:rPr>
                <w:rFonts w:hint="eastAsia" w:ascii="楷体" w:hAnsi="楷体" w:eastAsia="楷体"/>
                <w:color w:val="auto"/>
                <w:sz w:val="24"/>
              </w:rPr>
              <w:t>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_____</w:t>
            </w:r>
            <w:r>
              <w:rPr>
                <w:rFonts w:hint="eastAsia" w:ascii="楷体" w:hAnsi="楷体" w:eastAsia="楷体"/>
                <w:color w:val="auto"/>
                <w:sz w:val="24"/>
              </w:rPr>
              <w:t xml:space="preserve">  否：_</w:t>
            </w:r>
            <w:r>
              <w:rPr>
                <w:rFonts w:ascii="楷体" w:hAnsi="楷体" w:eastAsia="楷体"/>
                <w:color w:val="auto"/>
                <w:sz w:val="24"/>
              </w:rPr>
              <w:t>_</w:t>
            </w:r>
            <w:r>
              <w:rPr>
                <w:rFonts w:hint="eastAsia" w:ascii="楷体" w:hAnsi="楷体" w:eastAsia="楷体"/>
                <w:color w:val="auto"/>
                <w:sz w:val="24"/>
              </w:rPr>
              <w:t>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_____</w:t>
            </w:r>
          </w:p>
        </w:tc>
        <w:tc>
          <w:tcPr>
            <w:tcW w:w="1418" w:type="dxa"/>
            <w:vAlign w:val="center"/>
          </w:tcPr>
          <w:p>
            <w:pPr>
              <w:widowControl/>
              <w:jc w:val="left"/>
              <w:rPr>
                <w:rFonts w:ascii="楷体" w:hAnsi="楷体" w:eastAsia="楷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3170" w:type="dxa"/>
            <w:gridSpan w:val="3"/>
            <w:noWrap/>
            <w:vAlign w:val="center"/>
          </w:tcPr>
          <w:p>
            <w:pPr>
              <w:widowControl/>
              <w:jc w:val="left"/>
              <w:rPr>
                <w:color w:val="auto"/>
                <w:sz w:val="24"/>
              </w:rPr>
            </w:pPr>
            <w:r>
              <w:rPr>
                <w:rFonts w:hint="eastAsia"/>
                <w:color w:val="auto"/>
                <w:sz w:val="24"/>
              </w:rPr>
              <w:t>2.内部控制领导小组负责人情况</w:t>
            </w:r>
          </w:p>
        </w:tc>
        <w:tc>
          <w:tcPr>
            <w:tcW w:w="9538" w:type="dxa"/>
            <w:gridSpan w:val="11"/>
            <w:vAlign w:val="center"/>
          </w:tcPr>
          <w:p>
            <w:pPr>
              <w:widowControl/>
              <w:jc w:val="left"/>
              <w:rPr>
                <w:rFonts w:ascii="楷体" w:hAnsi="楷体" w:eastAsia="楷体"/>
                <w:color w:val="auto"/>
                <w:sz w:val="24"/>
              </w:rPr>
            </w:pPr>
            <w:r>
              <w:rPr>
                <w:rFonts w:hint="eastAsia" w:ascii="楷体" w:hAnsi="楷体" w:eastAsia="楷体"/>
                <w:color w:val="auto"/>
                <w:sz w:val="24"/>
              </w:rPr>
              <w:t>单位负责人：_</w:t>
            </w:r>
            <w:r>
              <w:rPr>
                <w:rFonts w:ascii="楷体" w:hAnsi="楷体" w:eastAsia="楷体"/>
                <w:color w:val="auto"/>
                <w:sz w:val="24"/>
              </w:rPr>
              <w:t>_</w:t>
            </w:r>
            <w:r>
              <w:rPr>
                <w:rFonts w:hint="eastAsia" w:ascii="楷体" w:hAnsi="楷体" w:eastAsia="楷体"/>
                <w:color w:val="auto"/>
                <w:sz w:val="24"/>
              </w:rPr>
              <w:t>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_____分管财务领导</w:t>
            </w:r>
            <w:r>
              <w:rPr>
                <w:rFonts w:hint="eastAsia" w:ascii="楷体" w:hAnsi="楷体" w:eastAsia="楷体"/>
                <w:color w:val="auto"/>
                <w:sz w:val="24"/>
              </w:rPr>
              <w:t>：_</w:t>
            </w:r>
            <w:r>
              <w:rPr>
                <w:rFonts w:ascii="楷体" w:hAnsi="楷体" w:eastAsia="楷体"/>
                <w:color w:val="auto"/>
                <w:sz w:val="24"/>
              </w:rPr>
              <w:t>_</w:t>
            </w:r>
            <w:r>
              <w:rPr>
                <w:rFonts w:hint="eastAsia" w:ascii="楷体" w:hAnsi="楷体" w:eastAsia="楷体"/>
                <w:color w:val="auto"/>
                <w:sz w:val="24"/>
              </w:rPr>
              <w:t>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_____其他分管领导</w:t>
            </w:r>
            <w:r>
              <w:rPr>
                <w:rFonts w:hint="eastAsia" w:ascii="楷体" w:hAnsi="楷体" w:eastAsia="楷体"/>
                <w:color w:val="auto"/>
                <w:sz w:val="24"/>
              </w:rPr>
              <w:t>：_</w:t>
            </w:r>
            <w:r>
              <w:rPr>
                <w:rFonts w:ascii="楷体" w:hAnsi="楷体" w:eastAsia="楷体"/>
                <w:color w:val="auto"/>
                <w:sz w:val="24"/>
              </w:rPr>
              <w:t>_</w:t>
            </w:r>
            <w:r>
              <w:rPr>
                <w:rFonts w:hint="eastAsia" w:ascii="楷体" w:hAnsi="楷体" w:eastAsia="楷体"/>
                <w:color w:val="auto"/>
                <w:sz w:val="24"/>
              </w:rPr>
              <w:t>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_____</w:t>
            </w:r>
          </w:p>
        </w:tc>
        <w:tc>
          <w:tcPr>
            <w:tcW w:w="1418" w:type="dxa"/>
            <w:vAlign w:val="center"/>
          </w:tcPr>
          <w:p>
            <w:pPr>
              <w:widowControl/>
              <w:jc w:val="left"/>
              <w:rPr>
                <w:rFonts w:ascii="楷体" w:hAnsi="楷体" w:eastAsia="楷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3170" w:type="dxa"/>
            <w:gridSpan w:val="3"/>
            <w:noWrap/>
            <w:vAlign w:val="center"/>
          </w:tcPr>
          <w:p>
            <w:pPr>
              <w:widowControl/>
              <w:jc w:val="left"/>
              <w:rPr>
                <w:color w:val="auto"/>
                <w:sz w:val="24"/>
              </w:rPr>
            </w:pPr>
            <w:r>
              <w:rPr>
                <w:rFonts w:hint="eastAsia"/>
                <w:color w:val="auto"/>
                <w:sz w:val="24"/>
              </w:rPr>
              <w:t>3.是否成立内部控制工作小组</w:t>
            </w:r>
          </w:p>
        </w:tc>
        <w:tc>
          <w:tcPr>
            <w:tcW w:w="9538" w:type="dxa"/>
            <w:gridSpan w:val="11"/>
            <w:vAlign w:val="center"/>
          </w:tcPr>
          <w:p>
            <w:pPr>
              <w:widowControl/>
              <w:jc w:val="left"/>
              <w:rPr>
                <w:rFonts w:ascii="楷体" w:hAnsi="楷体" w:eastAsia="楷体"/>
                <w:color w:val="auto"/>
                <w:sz w:val="24"/>
              </w:rPr>
            </w:pPr>
            <w:r>
              <w:rPr>
                <w:rFonts w:hint="eastAsia" w:ascii="楷体" w:hAnsi="楷体" w:eastAsia="楷体"/>
                <w:color w:val="auto"/>
                <w:sz w:val="24"/>
              </w:rPr>
              <w:t>是：_</w:t>
            </w:r>
            <w:r>
              <w:rPr>
                <w:rFonts w:ascii="楷体" w:hAnsi="楷体" w:eastAsia="楷体"/>
                <w:color w:val="auto"/>
                <w:sz w:val="24"/>
              </w:rPr>
              <w:t>_</w:t>
            </w:r>
            <w:r>
              <w:rPr>
                <w:rFonts w:hint="eastAsia" w:ascii="楷体" w:hAnsi="楷体" w:eastAsia="楷体"/>
                <w:color w:val="auto"/>
                <w:sz w:val="24"/>
              </w:rPr>
              <w:t>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_____</w:t>
            </w:r>
            <w:r>
              <w:rPr>
                <w:rFonts w:hint="eastAsia" w:ascii="楷体" w:hAnsi="楷体" w:eastAsia="楷体"/>
                <w:color w:val="auto"/>
                <w:sz w:val="24"/>
              </w:rPr>
              <w:t xml:space="preserve">  否：_</w:t>
            </w:r>
            <w:r>
              <w:rPr>
                <w:rFonts w:ascii="楷体" w:hAnsi="楷体" w:eastAsia="楷体"/>
                <w:color w:val="auto"/>
                <w:sz w:val="24"/>
              </w:rPr>
              <w:t>_</w:t>
            </w:r>
            <w:r>
              <w:rPr>
                <w:rFonts w:hint="eastAsia" w:ascii="楷体" w:hAnsi="楷体" w:eastAsia="楷体"/>
                <w:color w:val="auto"/>
                <w:sz w:val="24"/>
              </w:rPr>
              <w:t>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_____</w:t>
            </w:r>
          </w:p>
        </w:tc>
        <w:tc>
          <w:tcPr>
            <w:tcW w:w="1418" w:type="dxa"/>
            <w:vAlign w:val="center"/>
          </w:tcPr>
          <w:p>
            <w:pPr>
              <w:widowControl/>
              <w:jc w:val="left"/>
              <w:rPr>
                <w:rFonts w:ascii="楷体" w:hAnsi="楷体" w:eastAsia="楷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3170" w:type="dxa"/>
            <w:gridSpan w:val="3"/>
            <w:shd w:val="clear" w:color="auto" w:fill="FFFFFF" w:themeFill="background1"/>
            <w:noWrap/>
            <w:vAlign w:val="center"/>
          </w:tcPr>
          <w:p>
            <w:pPr>
              <w:widowControl/>
              <w:jc w:val="left"/>
              <w:rPr>
                <w:color w:val="auto"/>
                <w:sz w:val="24"/>
              </w:rPr>
            </w:pPr>
            <w:r>
              <w:rPr>
                <w:rFonts w:hint="eastAsia"/>
                <w:color w:val="auto"/>
                <w:sz w:val="24"/>
              </w:rPr>
              <w:t>4.内部控制工作小组负责人情况</w:t>
            </w:r>
          </w:p>
        </w:tc>
        <w:tc>
          <w:tcPr>
            <w:tcW w:w="9538" w:type="dxa"/>
            <w:gridSpan w:val="11"/>
            <w:shd w:val="clear" w:color="auto" w:fill="FFFFFF" w:themeFill="background1"/>
            <w:vAlign w:val="center"/>
          </w:tcPr>
          <w:p>
            <w:pPr>
              <w:widowControl/>
              <w:jc w:val="left"/>
              <w:rPr>
                <w:rFonts w:ascii="楷体" w:hAnsi="楷体" w:eastAsia="楷体"/>
                <w:color w:val="auto"/>
                <w:sz w:val="24"/>
              </w:rPr>
            </w:pPr>
            <w:r>
              <w:rPr>
                <w:rFonts w:hint="eastAsia" w:ascii="楷体" w:hAnsi="楷体" w:eastAsia="楷体"/>
                <w:color w:val="auto"/>
                <w:sz w:val="24"/>
              </w:rPr>
              <w:t>行政管理部门负责人：</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________</w:t>
            </w:r>
            <w:r>
              <w:rPr>
                <w:rFonts w:hint="eastAsia" w:ascii="楷体" w:hAnsi="楷体" w:eastAsia="楷体"/>
                <w:color w:val="auto"/>
                <w:sz w:val="24"/>
              </w:rPr>
              <w:t>财务部门负责人：</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________</w:t>
            </w:r>
          </w:p>
          <w:p>
            <w:pPr>
              <w:widowControl/>
              <w:jc w:val="left"/>
              <w:rPr>
                <w:rFonts w:ascii="楷体" w:hAnsi="楷体" w:eastAsia="楷体"/>
                <w:color w:val="auto"/>
                <w:sz w:val="24"/>
              </w:rPr>
            </w:pPr>
            <w:r>
              <w:rPr>
                <w:rFonts w:hint="eastAsia" w:ascii="楷体" w:hAnsi="楷体" w:eastAsia="楷体"/>
                <w:color w:val="auto"/>
                <w:sz w:val="24"/>
              </w:rPr>
              <w:t>内审部门负责人：</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________</w:t>
            </w:r>
            <w:r>
              <w:rPr>
                <w:rFonts w:hint="eastAsia" w:ascii="楷体" w:hAnsi="楷体" w:eastAsia="楷体"/>
                <w:color w:val="auto"/>
                <w:sz w:val="24"/>
              </w:rPr>
              <w:t>其他：</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________</w:t>
            </w:r>
          </w:p>
        </w:tc>
        <w:tc>
          <w:tcPr>
            <w:tcW w:w="1418" w:type="dxa"/>
            <w:shd w:val="clear" w:color="auto" w:fill="FFFFFF" w:themeFill="background1"/>
            <w:vAlign w:val="center"/>
          </w:tcPr>
          <w:p>
            <w:pPr>
              <w:widowControl/>
              <w:jc w:val="left"/>
              <w:rPr>
                <w:rFonts w:ascii="楷体" w:hAnsi="楷体" w:eastAsia="楷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3170" w:type="dxa"/>
            <w:gridSpan w:val="3"/>
            <w:noWrap/>
            <w:vAlign w:val="center"/>
          </w:tcPr>
          <w:p>
            <w:pPr>
              <w:widowControl/>
              <w:jc w:val="left"/>
              <w:rPr>
                <w:color w:val="auto"/>
                <w:sz w:val="24"/>
              </w:rPr>
            </w:pPr>
            <w:r>
              <w:rPr>
                <w:rFonts w:hint="eastAsia"/>
                <w:color w:val="auto"/>
                <w:sz w:val="24"/>
              </w:rPr>
              <w:t>5.内部控制建设牵头部门情况</w:t>
            </w:r>
          </w:p>
        </w:tc>
        <w:tc>
          <w:tcPr>
            <w:tcW w:w="9538" w:type="dxa"/>
            <w:gridSpan w:val="11"/>
            <w:vAlign w:val="center"/>
          </w:tcPr>
          <w:p>
            <w:pPr>
              <w:widowControl/>
              <w:ind w:left="240" w:hanging="240" w:hangingChars="100"/>
              <w:jc w:val="left"/>
              <w:rPr>
                <w:rFonts w:ascii="楷体" w:hAnsi="楷体" w:eastAsia="楷体"/>
                <w:color w:val="auto"/>
                <w:sz w:val="24"/>
              </w:rPr>
            </w:pPr>
            <w:r>
              <w:rPr>
                <w:rFonts w:hint="eastAsia" w:ascii="楷体" w:hAnsi="楷体" w:eastAsia="楷体"/>
                <w:color w:val="auto"/>
                <w:sz w:val="24"/>
              </w:rPr>
              <w:t>行政管理部门：</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________</w:t>
            </w:r>
            <w:r>
              <w:rPr>
                <w:rFonts w:hint="eastAsia" w:ascii="楷体" w:hAnsi="楷体" w:eastAsia="楷体"/>
                <w:color w:val="auto"/>
                <w:sz w:val="24"/>
              </w:rPr>
              <w:t>财务部门：_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_______</w:t>
            </w:r>
            <w:r>
              <w:rPr>
                <w:rFonts w:hint="eastAsia" w:ascii="楷体" w:hAnsi="楷体" w:eastAsia="楷体"/>
                <w:color w:val="auto"/>
                <w:sz w:val="24"/>
              </w:rPr>
              <w:t>内审部门：_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_______</w:t>
            </w:r>
          </w:p>
          <w:p>
            <w:pPr>
              <w:widowControl/>
              <w:ind w:left="240" w:hanging="240" w:hangingChars="100"/>
              <w:jc w:val="left"/>
              <w:rPr>
                <w:color w:val="auto"/>
                <w:sz w:val="24"/>
              </w:rPr>
            </w:pPr>
            <w:r>
              <w:rPr>
                <w:rFonts w:hint="eastAsia" w:ascii="楷体" w:hAnsi="楷体" w:eastAsia="楷体"/>
                <w:color w:val="auto"/>
                <w:sz w:val="24"/>
              </w:rPr>
              <w:t>纪检监察部门：_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_______</w:t>
            </w:r>
            <w:r>
              <w:rPr>
                <w:rFonts w:hint="eastAsia" w:ascii="楷体" w:hAnsi="楷体" w:eastAsia="楷体"/>
                <w:color w:val="auto"/>
                <w:sz w:val="24"/>
              </w:rPr>
              <w:t>其他部门：_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_______</w:t>
            </w:r>
            <w:r>
              <w:rPr>
                <w:rFonts w:hint="eastAsia" w:ascii="楷体" w:hAnsi="楷体" w:eastAsia="楷体"/>
                <w:color w:val="auto"/>
                <w:sz w:val="24"/>
              </w:rPr>
              <w:t>未设置：_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_______</w:t>
            </w:r>
          </w:p>
        </w:tc>
        <w:tc>
          <w:tcPr>
            <w:tcW w:w="1418" w:type="dxa"/>
            <w:vAlign w:val="center"/>
          </w:tcPr>
          <w:p>
            <w:pPr>
              <w:widowControl/>
              <w:ind w:left="240" w:hanging="240" w:hangingChars="100"/>
              <w:jc w:val="left"/>
              <w:rPr>
                <w:rFonts w:ascii="楷体" w:hAnsi="楷体" w:eastAsia="楷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3170" w:type="dxa"/>
            <w:gridSpan w:val="3"/>
            <w:noWrap/>
            <w:vAlign w:val="center"/>
          </w:tcPr>
          <w:p>
            <w:pPr>
              <w:widowControl/>
              <w:jc w:val="left"/>
              <w:rPr>
                <w:color w:val="auto"/>
                <w:sz w:val="24"/>
              </w:rPr>
            </w:pPr>
            <w:r>
              <w:rPr>
                <w:rFonts w:hint="eastAsia"/>
                <w:color w:val="auto"/>
                <w:sz w:val="24"/>
              </w:rPr>
              <w:t>6.内部控制评价与监督部门情况</w:t>
            </w:r>
          </w:p>
        </w:tc>
        <w:tc>
          <w:tcPr>
            <w:tcW w:w="9538" w:type="dxa"/>
            <w:gridSpan w:val="11"/>
            <w:vAlign w:val="center"/>
          </w:tcPr>
          <w:p>
            <w:pPr>
              <w:widowControl/>
              <w:ind w:left="240" w:hanging="240" w:hangingChars="100"/>
              <w:jc w:val="left"/>
              <w:rPr>
                <w:rFonts w:ascii="楷体" w:hAnsi="楷体" w:eastAsia="楷体"/>
                <w:color w:val="auto"/>
                <w:sz w:val="24"/>
              </w:rPr>
            </w:pPr>
            <w:r>
              <w:rPr>
                <w:rFonts w:hint="eastAsia" w:ascii="楷体" w:hAnsi="楷体" w:eastAsia="楷体"/>
                <w:color w:val="auto"/>
                <w:sz w:val="24"/>
              </w:rPr>
              <w:t>行政管理部门：_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_______</w:t>
            </w:r>
            <w:r>
              <w:rPr>
                <w:rFonts w:hint="eastAsia" w:ascii="楷体" w:hAnsi="楷体" w:eastAsia="楷体"/>
                <w:color w:val="auto"/>
                <w:sz w:val="24"/>
              </w:rPr>
              <w:t>财务部门：_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_______</w:t>
            </w:r>
            <w:r>
              <w:rPr>
                <w:rFonts w:hint="eastAsia" w:ascii="楷体" w:hAnsi="楷体" w:eastAsia="楷体"/>
                <w:color w:val="auto"/>
                <w:sz w:val="24"/>
              </w:rPr>
              <w:t>内审部门：_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________</w:t>
            </w:r>
          </w:p>
          <w:p>
            <w:pPr>
              <w:widowControl/>
              <w:jc w:val="left"/>
              <w:rPr>
                <w:color w:val="auto"/>
                <w:sz w:val="24"/>
              </w:rPr>
            </w:pPr>
            <w:r>
              <w:rPr>
                <w:rFonts w:hint="eastAsia" w:ascii="楷体" w:hAnsi="楷体" w:eastAsia="楷体"/>
                <w:color w:val="auto"/>
                <w:sz w:val="24"/>
              </w:rPr>
              <w:t>纪检监察部门：_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_______</w:t>
            </w:r>
            <w:r>
              <w:rPr>
                <w:rFonts w:hint="eastAsia" w:ascii="楷体" w:hAnsi="楷体" w:eastAsia="楷体"/>
                <w:color w:val="auto"/>
                <w:sz w:val="24"/>
              </w:rPr>
              <w:t>其他部门：_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_______</w:t>
            </w:r>
            <w:r>
              <w:rPr>
                <w:rFonts w:hint="eastAsia" w:ascii="楷体" w:hAnsi="楷体" w:eastAsia="楷体"/>
                <w:color w:val="auto"/>
                <w:sz w:val="24"/>
              </w:rPr>
              <w:t>未设置：_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_______</w:t>
            </w:r>
          </w:p>
        </w:tc>
        <w:tc>
          <w:tcPr>
            <w:tcW w:w="1418" w:type="dxa"/>
            <w:vAlign w:val="center"/>
          </w:tcPr>
          <w:p>
            <w:pPr>
              <w:widowControl/>
              <w:jc w:val="left"/>
              <w:rPr>
                <w:rFonts w:ascii="楷体" w:hAnsi="楷体" w:eastAsia="楷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12708" w:type="dxa"/>
            <w:gridSpan w:val="14"/>
            <w:noWrap/>
            <w:vAlign w:val="center"/>
          </w:tcPr>
          <w:p>
            <w:pPr>
              <w:widowControl/>
              <w:jc w:val="left"/>
              <w:rPr>
                <w:rFonts w:ascii="楷体" w:hAnsi="楷体"/>
                <w:color w:val="auto"/>
                <w:sz w:val="24"/>
              </w:rPr>
            </w:pPr>
            <w:r>
              <w:rPr>
                <w:rFonts w:hint="eastAsia"/>
                <w:color w:val="auto"/>
                <w:sz w:val="24"/>
              </w:rPr>
              <w:t>（二）内部控制机构运行情况</w:t>
            </w:r>
          </w:p>
        </w:tc>
        <w:tc>
          <w:tcPr>
            <w:tcW w:w="1418" w:type="dxa"/>
            <w:noWrap/>
            <w:vAlign w:val="center"/>
          </w:tcPr>
          <w:p>
            <w:pPr>
              <w:widowControl/>
              <w:jc w:val="left"/>
              <w:rPr>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3170" w:type="dxa"/>
            <w:gridSpan w:val="3"/>
            <w:noWrap/>
            <w:vAlign w:val="center"/>
          </w:tcPr>
          <w:p>
            <w:pPr>
              <w:widowControl/>
              <w:jc w:val="left"/>
              <w:rPr>
                <w:color w:val="auto"/>
                <w:sz w:val="24"/>
              </w:rPr>
            </w:pPr>
            <w:r>
              <w:rPr>
                <w:rFonts w:hint="eastAsia"/>
                <w:color w:val="auto"/>
                <w:sz w:val="24"/>
              </w:rPr>
              <w:t>1.本年单位内部控制领导小组会议次数</w:t>
            </w:r>
          </w:p>
        </w:tc>
        <w:tc>
          <w:tcPr>
            <w:tcW w:w="4039" w:type="dxa"/>
            <w:gridSpan w:val="6"/>
            <w:vAlign w:val="center"/>
          </w:tcPr>
          <w:p>
            <w:pPr>
              <w:widowControl/>
              <w:jc w:val="left"/>
              <w:rPr>
                <w:rFonts w:ascii="楷体" w:hAnsi="楷体" w:eastAsia="楷体"/>
                <w:color w:val="auto"/>
                <w:sz w:val="24"/>
              </w:rPr>
            </w:pPr>
            <w:r>
              <w:rPr>
                <w:rFonts w:hint="eastAsia" w:ascii="楷体" w:hAnsi="楷体" w:eastAsia="楷体"/>
                <w:color w:val="auto"/>
                <w:sz w:val="24"/>
              </w:rPr>
              <w:t>汇总数：_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_______</w:t>
            </w:r>
          </w:p>
          <w:p>
            <w:pPr>
              <w:widowControl/>
              <w:jc w:val="left"/>
              <w:rPr>
                <w:rFonts w:ascii="楷体" w:hAnsi="楷体" w:eastAsia="楷体"/>
                <w:color w:val="auto"/>
                <w:sz w:val="24"/>
              </w:rPr>
            </w:pPr>
            <w:r>
              <w:rPr>
                <w:rFonts w:hint="eastAsia" w:ascii="楷体" w:hAnsi="楷体" w:eastAsia="楷体"/>
                <w:color w:val="auto"/>
                <w:sz w:val="24"/>
              </w:rPr>
              <w:t>平均数：_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_______</w:t>
            </w:r>
          </w:p>
        </w:tc>
        <w:tc>
          <w:tcPr>
            <w:tcW w:w="3374" w:type="dxa"/>
            <w:gridSpan w:val="3"/>
            <w:vAlign w:val="center"/>
          </w:tcPr>
          <w:p>
            <w:pPr>
              <w:widowControl/>
              <w:jc w:val="left"/>
              <w:rPr>
                <w:color w:val="auto"/>
                <w:sz w:val="24"/>
              </w:rPr>
            </w:pPr>
            <w:r>
              <w:rPr>
                <w:rFonts w:hint="eastAsia"/>
                <w:color w:val="auto"/>
                <w:sz w:val="24"/>
              </w:rPr>
              <w:t>2.本年单位开展内部控制专题培训次数</w:t>
            </w:r>
          </w:p>
        </w:tc>
        <w:tc>
          <w:tcPr>
            <w:tcW w:w="2125" w:type="dxa"/>
            <w:gridSpan w:val="2"/>
            <w:vAlign w:val="center"/>
          </w:tcPr>
          <w:p>
            <w:pPr>
              <w:widowControl/>
              <w:jc w:val="left"/>
              <w:rPr>
                <w:rFonts w:ascii="楷体" w:hAnsi="楷体" w:eastAsia="楷体"/>
                <w:color w:val="auto"/>
                <w:sz w:val="24"/>
              </w:rPr>
            </w:pPr>
            <w:r>
              <w:rPr>
                <w:rFonts w:hint="eastAsia" w:ascii="楷体" w:hAnsi="楷体" w:eastAsia="楷体"/>
                <w:color w:val="auto"/>
                <w:sz w:val="24"/>
              </w:rPr>
              <w:t>汇总数：_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_______</w:t>
            </w:r>
          </w:p>
          <w:p>
            <w:pPr>
              <w:widowControl/>
              <w:jc w:val="left"/>
              <w:rPr>
                <w:rFonts w:ascii="楷体" w:hAnsi="楷体" w:eastAsia="楷体"/>
                <w:color w:val="auto"/>
                <w:sz w:val="24"/>
              </w:rPr>
            </w:pPr>
            <w:r>
              <w:rPr>
                <w:rFonts w:hint="eastAsia" w:ascii="楷体" w:hAnsi="楷体" w:eastAsia="楷体"/>
                <w:color w:val="auto"/>
                <w:sz w:val="24"/>
              </w:rPr>
              <w:t>平均数：_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_______</w:t>
            </w:r>
          </w:p>
        </w:tc>
        <w:tc>
          <w:tcPr>
            <w:tcW w:w="1418" w:type="dxa"/>
            <w:vAlign w:val="center"/>
          </w:tcPr>
          <w:p>
            <w:pPr>
              <w:widowControl/>
              <w:jc w:val="left"/>
              <w:rPr>
                <w:rFonts w:hint="eastAsia" w:ascii="楷体" w:hAnsi="楷体" w:eastAsia="楷体"/>
                <w:color w:val="FF0000"/>
                <w:sz w:val="24"/>
                <w:lang w:eastAsia="zh-CN"/>
              </w:rPr>
            </w:pPr>
            <w:r>
              <w:rPr>
                <w:rFonts w:hint="eastAsia"/>
                <w:b/>
                <w:bCs w:val="0"/>
                <w:color w:val="FF0000"/>
                <w:sz w:val="24"/>
                <w:lang w:eastAsia="zh-CN"/>
              </w:rPr>
              <w:t>（计财处）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346" w:hRule="atLeast"/>
        </w:trPr>
        <w:tc>
          <w:tcPr>
            <w:tcW w:w="3170" w:type="dxa"/>
            <w:gridSpan w:val="3"/>
            <w:tcBorders>
              <w:right w:val="single" w:color="auto" w:sz="4" w:space="0"/>
            </w:tcBorders>
            <w:noWrap/>
            <w:vAlign w:val="center"/>
          </w:tcPr>
          <w:p>
            <w:pPr>
              <w:widowControl/>
              <w:jc w:val="left"/>
              <w:rPr>
                <w:color w:val="auto"/>
                <w:sz w:val="24"/>
              </w:rPr>
            </w:pPr>
            <w:bookmarkStart w:id="0" w:name="_Hlk25680435"/>
            <w:r>
              <w:rPr>
                <w:rFonts w:hint="eastAsia"/>
                <w:color w:val="auto"/>
                <w:sz w:val="24"/>
              </w:rPr>
              <w:t>3.本年内部控制风险评估覆盖情况</w:t>
            </w:r>
          </w:p>
          <w:p>
            <w:pPr>
              <w:widowControl/>
              <w:jc w:val="left"/>
              <w:rPr>
                <w:color w:val="auto"/>
                <w:sz w:val="24"/>
              </w:rPr>
            </w:pPr>
            <w:r>
              <w:rPr>
                <w:rFonts w:hint="eastAsia"/>
                <w:color w:val="auto"/>
                <w:sz w:val="24"/>
              </w:rPr>
              <w:t>（单位数）</w:t>
            </w:r>
          </w:p>
        </w:tc>
        <w:tc>
          <w:tcPr>
            <w:tcW w:w="4039" w:type="dxa"/>
            <w:gridSpan w:val="6"/>
            <w:tcBorders>
              <w:top w:val="single" w:color="auto" w:sz="4" w:space="0"/>
              <w:left w:val="single" w:color="auto" w:sz="4" w:space="0"/>
              <w:bottom w:val="single" w:color="auto" w:sz="4" w:space="0"/>
              <w:right w:val="nil"/>
            </w:tcBorders>
            <w:vAlign w:val="center"/>
          </w:tcPr>
          <w:p>
            <w:pPr>
              <w:widowControl/>
              <w:jc w:val="left"/>
              <w:rPr>
                <w:rFonts w:ascii="楷体" w:hAnsi="楷体" w:eastAsia="楷体"/>
                <w:color w:val="auto"/>
                <w:sz w:val="24"/>
              </w:rPr>
            </w:pPr>
            <w:r>
              <w:rPr>
                <w:rFonts w:hint="eastAsia" w:ascii="楷体" w:hAnsi="楷体" w:eastAsia="楷体"/>
                <w:color w:val="auto"/>
                <w:sz w:val="24"/>
              </w:rPr>
              <w:t>单位层面：</w:t>
            </w:r>
          </w:p>
          <w:p>
            <w:pPr>
              <w:widowControl/>
              <w:jc w:val="left"/>
              <w:rPr>
                <w:rFonts w:ascii="楷体" w:hAnsi="楷体" w:eastAsia="楷体"/>
                <w:color w:val="auto"/>
                <w:sz w:val="24"/>
              </w:rPr>
            </w:pPr>
            <w:r>
              <w:rPr>
                <w:rFonts w:hint="eastAsia" w:ascii="楷体" w:hAnsi="楷体" w:eastAsia="楷体"/>
                <w:color w:val="auto"/>
                <w:sz w:val="24"/>
              </w:rPr>
              <w:t>未评估：_</w:t>
            </w:r>
            <w:r>
              <w:rPr>
                <w:rFonts w:ascii="楷体" w:hAnsi="楷体" w:eastAsia="楷体"/>
                <w:color w:val="auto"/>
                <w:sz w:val="24"/>
              </w:rPr>
              <w:t>_</w:t>
            </w:r>
            <w:r>
              <w:rPr>
                <w:rFonts w:hint="eastAsia" w:ascii="楷体" w:hAnsi="楷体" w:eastAsia="楷体"/>
                <w:color w:val="auto"/>
                <w:sz w:val="24"/>
              </w:rPr>
              <w:t>组织架构：_</w:t>
            </w:r>
            <w:r>
              <w:rPr>
                <w:rFonts w:ascii="楷体" w:hAnsi="楷体" w:eastAsia="楷体"/>
                <w:color w:val="auto"/>
                <w:sz w:val="24"/>
              </w:rPr>
              <w:t>_</w:t>
            </w:r>
          </w:p>
          <w:p>
            <w:pPr>
              <w:widowControl/>
              <w:jc w:val="left"/>
              <w:rPr>
                <w:rFonts w:ascii="楷体" w:hAnsi="楷体" w:eastAsia="楷体"/>
                <w:color w:val="auto"/>
                <w:sz w:val="24"/>
              </w:rPr>
            </w:pPr>
            <w:r>
              <w:rPr>
                <w:rFonts w:hint="eastAsia" w:ascii="楷体" w:hAnsi="楷体" w:eastAsia="楷体"/>
                <w:color w:val="auto"/>
                <w:sz w:val="24"/>
              </w:rPr>
              <w:t>运行机制：_</w:t>
            </w:r>
            <w:r>
              <w:rPr>
                <w:rFonts w:ascii="楷体" w:hAnsi="楷体" w:eastAsia="楷体"/>
                <w:color w:val="auto"/>
                <w:sz w:val="24"/>
              </w:rPr>
              <w:t>_</w:t>
            </w:r>
            <w:r>
              <w:rPr>
                <w:rFonts w:hint="eastAsia" w:ascii="楷体" w:hAnsi="楷体" w:eastAsia="楷体"/>
                <w:color w:val="auto"/>
                <w:sz w:val="24"/>
              </w:rPr>
              <w:t>关键岗位：_</w:t>
            </w:r>
            <w:r>
              <w:rPr>
                <w:rFonts w:ascii="楷体" w:hAnsi="楷体" w:eastAsia="楷体"/>
                <w:color w:val="auto"/>
                <w:sz w:val="24"/>
              </w:rPr>
              <w:t>_</w:t>
            </w:r>
          </w:p>
          <w:p>
            <w:pPr>
              <w:widowControl/>
              <w:jc w:val="left"/>
              <w:rPr>
                <w:rFonts w:ascii="楷体" w:hAnsi="楷体" w:eastAsia="楷体"/>
                <w:color w:val="auto"/>
                <w:sz w:val="24"/>
              </w:rPr>
            </w:pPr>
            <w:r>
              <w:rPr>
                <w:rFonts w:hint="eastAsia" w:ascii="楷体" w:hAnsi="楷体" w:eastAsia="楷体"/>
                <w:color w:val="auto"/>
                <w:sz w:val="24"/>
              </w:rPr>
              <w:t>制度体系：_</w:t>
            </w:r>
            <w:r>
              <w:rPr>
                <w:rFonts w:ascii="楷体" w:hAnsi="楷体" w:eastAsia="楷体"/>
                <w:color w:val="auto"/>
                <w:sz w:val="24"/>
              </w:rPr>
              <w:t>_</w:t>
            </w:r>
            <w:r>
              <w:rPr>
                <w:rFonts w:hint="eastAsia" w:ascii="楷体" w:hAnsi="楷体" w:eastAsia="楷体"/>
                <w:color w:val="auto"/>
                <w:sz w:val="24"/>
              </w:rPr>
              <w:t>信息系统：_</w:t>
            </w:r>
            <w:r>
              <w:rPr>
                <w:rFonts w:ascii="楷体" w:hAnsi="楷体" w:eastAsia="楷体"/>
                <w:color w:val="auto"/>
                <w:sz w:val="24"/>
              </w:rPr>
              <w:t>_</w:t>
            </w:r>
          </w:p>
        </w:tc>
        <w:tc>
          <w:tcPr>
            <w:tcW w:w="5499" w:type="dxa"/>
            <w:gridSpan w:val="5"/>
            <w:tcBorders>
              <w:top w:val="single" w:color="auto" w:sz="4" w:space="0"/>
              <w:left w:val="nil"/>
              <w:bottom w:val="single" w:color="auto" w:sz="4" w:space="0"/>
              <w:right w:val="single" w:color="auto" w:sz="4" w:space="0"/>
            </w:tcBorders>
            <w:vAlign w:val="center"/>
          </w:tcPr>
          <w:p>
            <w:pPr>
              <w:widowControl/>
              <w:jc w:val="left"/>
              <w:rPr>
                <w:rFonts w:ascii="楷体" w:hAnsi="楷体" w:eastAsia="楷体"/>
                <w:color w:val="auto"/>
                <w:sz w:val="24"/>
              </w:rPr>
            </w:pPr>
            <w:r>
              <w:rPr>
                <w:rFonts w:hint="eastAsia" w:ascii="楷体" w:hAnsi="楷体" w:eastAsia="楷体"/>
                <w:color w:val="auto"/>
                <w:sz w:val="24"/>
              </w:rPr>
              <w:t>业务层面：</w:t>
            </w:r>
          </w:p>
          <w:p>
            <w:pPr>
              <w:widowControl/>
              <w:jc w:val="left"/>
              <w:rPr>
                <w:rFonts w:ascii="楷体" w:hAnsi="楷体" w:eastAsia="楷体"/>
                <w:color w:val="auto"/>
                <w:sz w:val="24"/>
              </w:rPr>
            </w:pPr>
            <w:r>
              <w:rPr>
                <w:rFonts w:hint="eastAsia" w:ascii="楷体" w:hAnsi="楷体" w:eastAsia="楷体"/>
                <w:color w:val="auto"/>
                <w:sz w:val="24"/>
              </w:rPr>
              <w:t>未评估：_</w:t>
            </w:r>
            <w:r>
              <w:rPr>
                <w:rFonts w:ascii="楷体" w:hAnsi="楷体" w:eastAsia="楷体"/>
                <w:color w:val="auto"/>
                <w:sz w:val="24"/>
              </w:rPr>
              <w:t>_</w:t>
            </w:r>
            <w:r>
              <w:rPr>
                <w:rFonts w:hint="eastAsia" w:ascii="楷体" w:hAnsi="楷体" w:eastAsia="楷体"/>
                <w:color w:val="auto"/>
                <w:sz w:val="24"/>
              </w:rPr>
              <w:t>预算业务：_</w:t>
            </w:r>
            <w:r>
              <w:rPr>
                <w:rFonts w:ascii="楷体" w:hAnsi="楷体" w:eastAsia="楷体"/>
                <w:color w:val="auto"/>
                <w:sz w:val="24"/>
              </w:rPr>
              <w:t>_</w:t>
            </w:r>
            <w:r>
              <w:rPr>
                <w:rFonts w:hint="eastAsia" w:ascii="楷体" w:hAnsi="楷体" w:eastAsia="楷体"/>
                <w:color w:val="auto"/>
                <w:sz w:val="24"/>
              </w:rPr>
              <w:t>收支业务：_</w:t>
            </w:r>
            <w:r>
              <w:rPr>
                <w:rFonts w:ascii="楷体" w:hAnsi="楷体" w:eastAsia="楷体"/>
                <w:color w:val="auto"/>
                <w:sz w:val="24"/>
              </w:rPr>
              <w:t>_</w:t>
            </w:r>
          </w:p>
          <w:p>
            <w:pPr>
              <w:widowControl/>
              <w:jc w:val="left"/>
              <w:rPr>
                <w:rFonts w:ascii="楷体" w:hAnsi="楷体" w:eastAsia="楷体"/>
                <w:color w:val="auto"/>
                <w:sz w:val="24"/>
              </w:rPr>
            </w:pPr>
            <w:r>
              <w:rPr>
                <w:rFonts w:hint="eastAsia" w:ascii="楷体" w:hAnsi="楷体" w:eastAsia="楷体"/>
                <w:color w:val="auto"/>
                <w:sz w:val="24"/>
              </w:rPr>
              <w:t>政府采购业务：_</w:t>
            </w:r>
            <w:r>
              <w:rPr>
                <w:rFonts w:ascii="楷体" w:hAnsi="楷体" w:eastAsia="楷体"/>
                <w:color w:val="auto"/>
                <w:sz w:val="24"/>
              </w:rPr>
              <w:t>_</w:t>
            </w:r>
            <w:r>
              <w:rPr>
                <w:rFonts w:hint="eastAsia" w:ascii="楷体" w:hAnsi="楷体" w:eastAsia="楷体"/>
                <w:color w:val="auto"/>
                <w:sz w:val="24"/>
              </w:rPr>
              <w:t>国有资产业务：_</w:t>
            </w:r>
            <w:r>
              <w:rPr>
                <w:rFonts w:ascii="楷体" w:hAnsi="楷体" w:eastAsia="楷体"/>
                <w:color w:val="auto"/>
                <w:sz w:val="24"/>
              </w:rPr>
              <w:t>_</w:t>
            </w:r>
            <w:r>
              <w:rPr>
                <w:rFonts w:hint="eastAsia" w:ascii="楷体" w:hAnsi="楷体" w:eastAsia="楷体"/>
                <w:color w:val="auto"/>
                <w:sz w:val="24"/>
              </w:rPr>
              <w:t>建设项目业务：_</w:t>
            </w:r>
            <w:r>
              <w:rPr>
                <w:rFonts w:ascii="楷体" w:hAnsi="楷体" w:eastAsia="楷体"/>
                <w:color w:val="auto"/>
                <w:sz w:val="24"/>
              </w:rPr>
              <w:t>_</w:t>
            </w:r>
          </w:p>
          <w:p>
            <w:pPr>
              <w:widowControl/>
              <w:jc w:val="left"/>
              <w:rPr>
                <w:rFonts w:ascii="楷体" w:hAnsi="楷体" w:eastAsia="楷体"/>
                <w:color w:val="auto"/>
                <w:sz w:val="24"/>
              </w:rPr>
            </w:pPr>
            <w:r>
              <w:rPr>
                <w:rFonts w:hint="eastAsia" w:ascii="楷体" w:hAnsi="楷体" w:eastAsia="楷体"/>
                <w:color w:val="auto"/>
                <w:sz w:val="24"/>
              </w:rPr>
              <w:t>合同业务：_</w:t>
            </w:r>
            <w:r>
              <w:rPr>
                <w:rFonts w:ascii="楷体" w:hAnsi="楷体" w:eastAsia="楷体"/>
                <w:color w:val="auto"/>
                <w:sz w:val="24"/>
              </w:rPr>
              <w:t>_</w:t>
            </w:r>
            <w:r>
              <w:rPr>
                <w:rFonts w:hint="eastAsia" w:ascii="楷体" w:hAnsi="楷体" w:eastAsia="楷体"/>
                <w:color w:val="auto"/>
                <w:sz w:val="24"/>
              </w:rPr>
              <w:t>其他业务：_</w:t>
            </w:r>
            <w:r>
              <w:rPr>
                <w:rFonts w:ascii="楷体" w:hAnsi="楷体" w:eastAsia="楷体"/>
                <w:color w:val="auto"/>
                <w:sz w:val="24"/>
              </w:rPr>
              <w:t>_</w:t>
            </w:r>
          </w:p>
        </w:tc>
        <w:tc>
          <w:tcPr>
            <w:tcW w:w="1418" w:type="dxa"/>
            <w:tcBorders>
              <w:top w:val="single" w:color="auto" w:sz="4" w:space="0"/>
              <w:left w:val="nil"/>
              <w:bottom w:val="single" w:color="auto" w:sz="4" w:space="0"/>
              <w:right w:val="single" w:color="auto" w:sz="4" w:space="0"/>
            </w:tcBorders>
            <w:vAlign w:val="center"/>
          </w:tcPr>
          <w:p>
            <w:pPr>
              <w:widowControl/>
              <w:jc w:val="left"/>
              <w:rPr>
                <w:rFonts w:ascii="楷体" w:hAnsi="楷体" w:eastAsia="楷体"/>
                <w:color w:val="FF0000"/>
                <w:sz w:val="24"/>
              </w:rPr>
            </w:pPr>
            <w:r>
              <w:rPr>
                <w:rFonts w:hint="eastAsia"/>
                <w:b/>
                <w:bCs w:val="0"/>
                <w:color w:val="FF0000"/>
                <w:sz w:val="24"/>
                <w:lang w:eastAsia="zh-CN"/>
              </w:rPr>
              <w:t>（审计处）</w:t>
            </w:r>
          </w:p>
        </w:tc>
      </w:tr>
      <w:bookmarkEnd w:id="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3170" w:type="dxa"/>
            <w:gridSpan w:val="3"/>
            <w:noWrap/>
            <w:vAlign w:val="center"/>
          </w:tcPr>
          <w:p>
            <w:pPr>
              <w:widowControl/>
              <w:rPr>
                <w:color w:val="auto"/>
                <w:sz w:val="24"/>
              </w:rPr>
            </w:pPr>
            <w:r>
              <w:rPr>
                <w:rFonts w:hint="eastAsia"/>
                <w:color w:val="auto"/>
                <w:sz w:val="24"/>
              </w:rPr>
              <w:t>4.本年单位是否开展内部控制评价</w:t>
            </w:r>
          </w:p>
          <w:p>
            <w:pPr>
              <w:widowControl/>
              <w:rPr>
                <w:color w:val="auto"/>
                <w:sz w:val="24"/>
              </w:rPr>
            </w:pPr>
            <w:r>
              <w:rPr>
                <w:rFonts w:hint="eastAsia"/>
                <w:color w:val="auto"/>
                <w:sz w:val="24"/>
              </w:rPr>
              <w:t>（单位数）</w:t>
            </w:r>
          </w:p>
        </w:tc>
        <w:tc>
          <w:tcPr>
            <w:tcW w:w="9538" w:type="dxa"/>
            <w:gridSpan w:val="11"/>
            <w:vAlign w:val="center"/>
          </w:tcPr>
          <w:p>
            <w:pPr>
              <w:widowControl/>
              <w:rPr>
                <w:color w:val="auto"/>
                <w:sz w:val="24"/>
              </w:rPr>
            </w:pPr>
            <w:r>
              <w:rPr>
                <w:rFonts w:hint="eastAsia" w:ascii="楷体" w:hAnsi="楷体" w:eastAsia="楷体"/>
                <w:color w:val="auto"/>
                <w:sz w:val="24"/>
              </w:rPr>
              <w:t>是：_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w:t>
            </w:r>
            <w:r>
              <w:rPr>
                <w:rFonts w:hint="eastAsia" w:ascii="楷体" w:hAnsi="楷体" w:eastAsia="楷体"/>
                <w:color w:val="auto"/>
                <w:sz w:val="24"/>
              </w:rPr>
              <w:t xml:space="preserve">  否：_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w:t>
            </w:r>
          </w:p>
        </w:tc>
        <w:tc>
          <w:tcPr>
            <w:tcW w:w="1418" w:type="dxa"/>
            <w:vAlign w:val="center"/>
          </w:tcPr>
          <w:p>
            <w:pPr>
              <w:widowControl/>
              <w:rPr>
                <w:rFonts w:ascii="楷体" w:hAnsi="楷体" w:eastAsia="楷体"/>
                <w:color w:val="FF0000"/>
                <w:sz w:val="24"/>
              </w:rPr>
            </w:pPr>
            <w:r>
              <w:rPr>
                <w:rFonts w:hint="eastAsia"/>
                <w:b/>
                <w:bCs w:val="0"/>
                <w:color w:val="FF0000"/>
                <w:sz w:val="24"/>
                <w:lang w:eastAsia="zh-CN"/>
              </w:rPr>
              <w:t>（计财处）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3170" w:type="dxa"/>
            <w:gridSpan w:val="3"/>
            <w:noWrap/>
            <w:vAlign w:val="center"/>
          </w:tcPr>
          <w:p>
            <w:pPr>
              <w:widowControl/>
              <w:jc w:val="left"/>
              <w:rPr>
                <w:color w:val="auto"/>
                <w:sz w:val="24"/>
              </w:rPr>
            </w:pPr>
            <w:r>
              <w:rPr>
                <w:rFonts w:hint="eastAsia"/>
                <w:color w:val="auto"/>
                <w:sz w:val="24"/>
              </w:rPr>
              <w:t>5.本年单位内部控制评价结果应用领域（单位数）</w:t>
            </w:r>
          </w:p>
        </w:tc>
        <w:tc>
          <w:tcPr>
            <w:tcW w:w="9538" w:type="dxa"/>
            <w:gridSpan w:val="11"/>
            <w:vAlign w:val="center"/>
          </w:tcPr>
          <w:p>
            <w:pPr>
              <w:widowControl/>
              <w:rPr>
                <w:rFonts w:ascii="楷体" w:hAnsi="楷体" w:eastAsia="楷体"/>
                <w:color w:val="auto"/>
                <w:sz w:val="24"/>
              </w:rPr>
            </w:pPr>
            <w:r>
              <w:rPr>
                <w:rFonts w:hint="eastAsia" w:ascii="楷体" w:hAnsi="楷体" w:eastAsia="楷体"/>
                <w:color w:val="auto"/>
                <w:sz w:val="24"/>
              </w:rPr>
              <w:t>作为完善内部管理制度的依据：_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w:t>
            </w:r>
            <w:r>
              <w:rPr>
                <w:rFonts w:hint="eastAsia" w:ascii="楷体" w:hAnsi="楷体" w:eastAsia="楷体"/>
                <w:color w:val="auto"/>
                <w:sz w:val="24"/>
              </w:rPr>
              <w:t>作为监督问责的重要参考依据：_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 xml:space="preserve">__     </w:t>
            </w:r>
          </w:p>
          <w:p>
            <w:pPr>
              <w:widowControl/>
              <w:rPr>
                <w:rFonts w:ascii="楷体" w:hAnsi="楷体" w:eastAsia="楷体"/>
                <w:color w:val="auto"/>
                <w:sz w:val="24"/>
              </w:rPr>
            </w:pPr>
            <w:r>
              <w:rPr>
                <w:rFonts w:hint="eastAsia" w:ascii="楷体" w:hAnsi="楷体" w:eastAsia="楷体"/>
                <w:color w:val="auto"/>
                <w:sz w:val="24"/>
              </w:rPr>
              <w:t>作为领导干部选拔任用的重要参考：_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w:t>
            </w:r>
            <w:r>
              <w:rPr>
                <w:rFonts w:hint="eastAsia" w:ascii="楷体" w:hAnsi="楷体" w:eastAsia="楷体"/>
                <w:color w:val="auto"/>
                <w:sz w:val="24"/>
              </w:rPr>
              <w:t>其他：_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w:t>
            </w:r>
          </w:p>
        </w:tc>
        <w:tc>
          <w:tcPr>
            <w:tcW w:w="1418" w:type="dxa"/>
            <w:vAlign w:val="center"/>
          </w:tcPr>
          <w:p>
            <w:pPr>
              <w:widowControl/>
              <w:rPr>
                <w:rFonts w:ascii="楷体" w:hAnsi="楷体" w:eastAsia="楷体"/>
                <w:color w:val="FF0000"/>
                <w:sz w:val="24"/>
              </w:rPr>
            </w:pPr>
            <w:r>
              <w:rPr>
                <w:rFonts w:hint="eastAsia"/>
                <w:b/>
                <w:bCs w:val="0"/>
                <w:color w:val="FF0000"/>
                <w:sz w:val="24"/>
                <w:lang w:eastAsia="zh-CN"/>
              </w:rPr>
              <w:t>（计财处）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24" w:hRule="atLeast"/>
        </w:trPr>
        <w:tc>
          <w:tcPr>
            <w:tcW w:w="3170" w:type="dxa"/>
            <w:gridSpan w:val="3"/>
            <w:vMerge w:val="restart"/>
            <w:noWrap/>
            <w:vAlign w:val="center"/>
          </w:tcPr>
          <w:p>
            <w:pPr>
              <w:widowControl/>
              <w:rPr>
                <w:color w:val="auto"/>
                <w:sz w:val="24"/>
              </w:rPr>
            </w:pPr>
            <w:bookmarkStart w:id="1" w:name="_Hlk25690349"/>
            <w:r>
              <w:rPr>
                <w:rFonts w:hint="eastAsia"/>
                <w:color w:val="auto"/>
                <w:sz w:val="24"/>
              </w:rPr>
              <w:t>6.内部控制评价及与内部控制相关的巡视、纪检监察和审计结果运用效果</w:t>
            </w:r>
            <w:bookmarkEnd w:id="1"/>
          </w:p>
        </w:tc>
        <w:tc>
          <w:tcPr>
            <w:tcW w:w="9538" w:type="dxa"/>
            <w:gridSpan w:val="11"/>
            <w:vAlign w:val="center"/>
          </w:tcPr>
          <w:p>
            <w:pPr>
              <w:widowControl/>
              <w:rPr>
                <w:rFonts w:ascii="楷体" w:hAnsi="楷体" w:eastAsia="楷体"/>
                <w:color w:val="auto"/>
                <w:sz w:val="24"/>
              </w:rPr>
            </w:pPr>
            <w:r>
              <w:rPr>
                <w:rFonts w:hint="eastAsia" w:ascii="楷体" w:hAnsi="楷体" w:eastAsia="楷体"/>
                <w:color w:val="auto"/>
                <w:sz w:val="24"/>
              </w:rPr>
              <w:t>内部控制评价发现的内部控制相关问题总数：</w:t>
            </w:r>
            <w:r>
              <w:rPr>
                <w:rFonts w:ascii="楷体" w:hAnsi="楷体" w:eastAsia="楷体"/>
                <w:color w:val="auto"/>
                <w:sz w:val="24"/>
              </w:rPr>
              <w:t>_________</w:t>
            </w:r>
          </w:p>
          <w:p>
            <w:pPr>
              <w:widowControl/>
              <w:jc w:val="left"/>
              <w:rPr>
                <w:rFonts w:ascii="楷体" w:hAnsi="楷体" w:eastAsia="楷体"/>
                <w:color w:val="auto"/>
                <w:sz w:val="24"/>
              </w:rPr>
            </w:pPr>
            <w:r>
              <w:rPr>
                <w:rFonts w:hint="eastAsia" w:ascii="楷体" w:hAnsi="楷体" w:eastAsia="楷体"/>
                <w:color w:val="auto"/>
                <w:sz w:val="24"/>
              </w:rPr>
              <w:t>针对发现问题通过内部控制体系调整优化及严格执行进行整改的问题总数：_</w:t>
            </w:r>
            <w:r>
              <w:rPr>
                <w:rFonts w:ascii="楷体" w:hAnsi="楷体" w:eastAsia="楷体"/>
                <w:color w:val="auto"/>
                <w:sz w:val="24"/>
              </w:rPr>
              <w:t>________</w:t>
            </w:r>
          </w:p>
          <w:p>
            <w:pPr>
              <w:widowControl/>
              <w:rPr>
                <w:rFonts w:ascii="楷体" w:hAnsi="楷体" w:eastAsia="楷体"/>
                <w:color w:val="auto"/>
                <w:sz w:val="24"/>
              </w:rPr>
            </w:pPr>
            <w:r>
              <w:rPr>
                <w:rFonts w:hint="eastAsia" w:ascii="楷体" w:hAnsi="楷体" w:eastAsia="楷体"/>
                <w:color w:val="auto"/>
                <w:sz w:val="24"/>
              </w:rPr>
              <w:t>整改完成情况（整改的问题总数</w:t>
            </w:r>
            <w:r>
              <w:rPr>
                <w:rFonts w:ascii="楷体" w:hAnsi="楷体" w:eastAsia="楷体"/>
                <w:color w:val="auto"/>
                <w:sz w:val="24"/>
              </w:rPr>
              <w:t>/</w:t>
            </w:r>
            <w:r>
              <w:rPr>
                <w:rFonts w:hint="eastAsia" w:ascii="楷体" w:hAnsi="楷体" w:eastAsia="楷体"/>
                <w:color w:val="auto"/>
                <w:sz w:val="24"/>
              </w:rPr>
              <w:t>问题总数）：_</w:t>
            </w:r>
            <w:r>
              <w:rPr>
                <w:rFonts w:ascii="楷体" w:hAnsi="楷体" w:eastAsia="楷体"/>
                <w:color w:val="auto"/>
                <w:sz w:val="24"/>
              </w:rPr>
              <w:t>________</w:t>
            </w:r>
          </w:p>
        </w:tc>
        <w:tc>
          <w:tcPr>
            <w:tcW w:w="1418" w:type="dxa"/>
            <w:vAlign w:val="center"/>
          </w:tcPr>
          <w:p>
            <w:pPr>
              <w:widowControl/>
              <w:rPr>
                <w:rFonts w:ascii="楷体" w:hAnsi="楷体" w:eastAsia="楷体"/>
                <w:color w:val="FF0000"/>
                <w:sz w:val="24"/>
              </w:rPr>
            </w:pPr>
            <w:r>
              <w:rPr>
                <w:rFonts w:hint="eastAsia"/>
                <w:b/>
                <w:bCs w:val="0"/>
                <w:color w:val="FF0000"/>
                <w:sz w:val="24"/>
                <w:lang w:eastAsia="zh-CN"/>
              </w:rPr>
              <w:t>（计财处）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152" w:hRule="atLeast"/>
        </w:trPr>
        <w:tc>
          <w:tcPr>
            <w:tcW w:w="3170" w:type="dxa"/>
            <w:gridSpan w:val="3"/>
            <w:vMerge w:val="continue"/>
            <w:noWrap/>
            <w:vAlign w:val="center"/>
          </w:tcPr>
          <w:p>
            <w:pPr>
              <w:widowControl/>
              <w:rPr>
                <w:rFonts w:asciiTheme="minorEastAsia" w:hAnsiTheme="minorEastAsia" w:eastAsiaTheme="minorEastAsia"/>
                <w:color w:val="auto"/>
                <w:sz w:val="24"/>
              </w:rPr>
            </w:pPr>
          </w:p>
        </w:tc>
        <w:tc>
          <w:tcPr>
            <w:tcW w:w="9538" w:type="dxa"/>
            <w:gridSpan w:val="11"/>
            <w:vAlign w:val="center"/>
          </w:tcPr>
          <w:p>
            <w:pPr>
              <w:widowControl/>
              <w:rPr>
                <w:rFonts w:ascii="楷体" w:hAnsi="楷体" w:eastAsia="楷体"/>
                <w:color w:val="auto"/>
                <w:sz w:val="24"/>
              </w:rPr>
            </w:pPr>
            <w:r>
              <w:rPr>
                <w:rFonts w:hint="eastAsia" w:ascii="楷体" w:hAnsi="楷体" w:eastAsia="楷体"/>
                <w:color w:val="auto"/>
                <w:sz w:val="24"/>
              </w:rPr>
              <w:t>巡视发现的内部控制相关问题总数：</w:t>
            </w:r>
            <w:r>
              <w:rPr>
                <w:rFonts w:ascii="楷体" w:hAnsi="楷体" w:eastAsia="楷体"/>
                <w:color w:val="auto"/>
                <w:sz w:val="24"/>
              </w:rPr>
              <w:t>_________</w:t>
            </w:r>
          </w:p>
          <w:p>
            <w:pPr>
              <w:widowControl/>
              <w:jc w:val="left"/>
              <w:rPr>
                <w:rFonts w:ascii="楷体" w:hAnsi="楷体" w:eastAsia="楷体"/>
                <w:color w:val="auto"/>
                <w:sz w:val="24"/>
              </w:rPr>
            </w:pPr>
            <w:r>
              <w:rPr>
                <w:rFonts w:hint="eastAsia" w:ascii="楷体" w:hAnsi="楷体" w:eastAsia="楷体"/>
                <w:color w:val="auto"/>
                <w:sz w:val="24"/>
              </w:rPr>
              <w:t>针对发现问题通过内部控制体系调整优化及严格执行进行整改的问题总数：</w:t>
            </w:r>
            <w:r>
              <w:rPr>
                <w:rFonts w:ascii="楷体" w:hAnsi="楷体" w:eastAsia="楷体"/>
                <w:color w:val="auto"/>
                <w:sz w:val="24"/>
              </w:rPr>
              <w:t>_________</w:t>
            </w:r>
          </w:p>
          <w:p>
            <w:pPr>
              <w:widowControl/>
              <w:rPr>
                <w:rFonts w:ascii="楷体" w:hAnsi="楷体" w:eastAsia="楷体"/>
                <w:color w:val="auto"/>
                <w:sz w:val="24"/>
              </w:rPr>
            </w:pPr>
            <w:r>
              <w:rPr>
                <w:rFonts w:hint="eastAsia" w:ascii="楷体" w:hAnsi="楷体" w:eastAsia="楷体"/>
                <w:color w:val="auto"/>
                <w:sz w:val="24"/>
              </w:rPr>
              <w:t>整改完成情况（整改的问题总数</w:t>
            </w:r>
            <w:r>
              <w:rPr>
                <w:rFonts w:ascii="楷体" w:hAnsi="楷体" w:eastAsia="楷体"/>
                <w:color w:val="auto"/>
                <w:sz w:val="24"/>
              </w:rPr>
              <w:t>/</w:t>
            </w:r>
            <w:r>
              <w:rPr>
                <w:rFonts w:hint="eastAsia" w:ascii="楷体" w:hAnsi="楷体" w:eastAsia="楷体"/>
                <w:color w:val="auto"/>
                <w:sz w:val="24"/>
              </w:rPr>
              <w:t>问题总数）：_</w:t>
            </w:r>
            <w:r>
              <w:rPr>
                <w:rFonts w:ascii="楷体" w:hAnsi="楷体" w:eastAsia="楷体"/>
                <w:color w:val="auto"/>
                <w:sz w:val="24"/>
              </w:rPr>
              <w:t>________</w:t>
            </w:r>
          </w:p>
        </w:tc>
        <w:tc>
          <w:tcPr>
            <w:tcW w:w="1418" w:type="dxa"/>
            <w:vAlign w:val="center"/>
          </w:tcPr>
          <w:p>
            <w:pPr>
              <w:widowControl/>
              <w:rPr>
                <w:rFonts w:hint="eastAsia" w:ascii="楷体" w:hAnsi="楷体" w:eastAsia="楷体"/>
                <w:color w:val="FF0000"/>
                <w:sz w:val="24"/>
                <w:lang w:eastAsia="zh-CN"/>
              </w:rPr>
            </w:pPr>
            <w:r>
              <w:rPr>
                <w:rFonts w:hint="eastAsia"/>
                <w:b/>
                <w:bCs w:val="0"/>
                <w:color w:val="FF0000"/>
                <w:sz w:val="24"/>
                <w:lang w:eastAsia="zh-CN"/>
              </w:rPr>
              <w:t>（纪委监察室）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23" w:hRule="atLeast"/>
        </w:trPr>
        <w:tc>
          <w:tcPr>
            <w:tcW w:w="3170" w:type="dxa"/>
            <w:gridSpan w:val="3"/>
            <w:vMerge w:val="continue"/>
            <w:noWrap/>
            <w:vAlign w:val="center"/>
          </w:tcPr>
          <w:p>
            <w:pPr>
              <w:widowControl/>
              <w:rPr>
                <w:rFonts w:asciiTheme="minorEastAsia" w:hAnsiTheme="minorEastAsia" w:eastAsiaTheme="minorEastAsia"/>
                <w:color w:val="auto"/>
                <w:sz w:val="24"/>
              </w:rPr>
            </w:pPr>
          </w:p>
        </w:tc>
        <w:tc>
          <w:tcPr>
            <w:tcW w:w="9538" w:type="dxa"/>
            <w:gridSpan w:val="11"/>
            <w:vAlign w:val="center"/>
          </w:tcPr>
          <w:p>
            <w:pPr>
              <w:widowControl/>
              <w:jc w:val="left"/>
              <w:rPr>
                <w:rFonts w:ascii="楷体" w:hAnsi="楷体" w:eastAsia="楷体"/>
                <w:color w:val="auto"/>
                <w:sz w:val="24"/>
              </w:rPr>
            </w:pPr>
            <w:r>
              <w:rPr>
                <w:rFonts w:hint="eastAsia" w:ascii="楷体" w:hAnsi="楷体" w:eastAsia="楷体"/>
                <w:color w:val="auto"/>
                <w:sz w:val="24"/>
              </w:rPr>
              <w:t>纪检监察发现的内部控制相关问题总数：</w:t>
            </w:r>
            <w:r>
              <w:rPr>
                <w:rFonts w:ascii="楷体" w:hAnsi="楷体" w:eastAsia="楷体"/>
                <w:color w:val="auto"/>
                <w:sz w:val="24"/>
              </w:rPr>
              <w:t>_________</w:t>
            </w:r>
          </w:p>
          <w:p>
            <w:pPr>
              <w:widowControl/>
              <w:jc w:val="left"/>
              <w:rPr>
                <w:rFonts w:ascii="楷体" w:hAnsi="楷体" w:eastAsia="楷体"/>
                <w:color w:val="auto"/>
                <w:sz w:val="24"/>
              </w:rPr>
            </w:pPr>
            <w:r>
              <w:rPr>
                <w:rFonts w:hint="eastAsia" w:ascii="楷体" w:hAnsi="楷体" w:eastAsia="楷体"/>
                <w:color w:val="auto"/>
                <w:sz w:val="24"/>
              </w:rPr>
              <w:t>针对发现问题通过内部控制体系调整优化及严格执行进行整改的问题总数：</w:t>
            </w:r>
            <w:r>
              <w:rPr>
                <w:rFonts w:ascii="楷体" w:hAnsi="楷体" w:eastAsia="楷体"/>
                <w:color w:val="auto"/>
                <w:sz w:val="24"/>
              </w:rPr>
              <w:t>_________</w:t>
            </w:r>
          </w:p>
          <w:p>
            <w:pPr>
              <w:widowControl/>
              <w:rPr>
                <w:rFonts w:ascii="楷体" w:hAnsi="楷体" w:eastAsia="楷体"/>
                <w:color w:val="auto"/>
                <w:sz w:val="24"/>
              </w:rPr>
            </w:pPr>
            <w:r>
              <w:rPr>
                <w:rFonts w:hint="eastAsia" w:ascii="楷体" w:hAnsi="楷体" w:eastAsia="楷体"/>
                <w:color w:val="auto"/>
                <w:sz w:val="24"/>
              </w:rPr>
              <w:t>整改完成情况（整改的问题总数</w:t>
            </w:r>
            <w:r>
              <w:rPr>
                <w:rFonts w:ascii="楷体" w:hAnsi="楷体" w:eastAsia="楷体"/>
                <w:color w:val="auto"/>
                <w:sz w:val="24"/>
              </w:rPr>
              <w:t>/</w:t>
            </w:r>
            <w:r>
              <w:rPr>
                <w:rFonts w:hint="eastAsia" w:ascii="楷体" w:hAnsi="楷体" w:eastAsia="楷体"/>
                <w:color w:val="auto"/>
                <w:sz w:val="24"/>
              </w:rPr>
              <w:t>问题总数）：_</w:t>
            </w:r>
            <w:r>
              <w:rPr>
                <w:rFonts w:ascii="楷体" w:hAnsi="楷体" w:eastAsia="楷体"/>
                <w:color w:val="auto"/>
                <w:sz w:val="24"/>
              </w:rPr>
              <w:t>________</w:t>
            </w:r>
          </w:p>
        </w:tc>
        <w:tc>
          <w:tcPr>
            <w:tcW w:w="1418" w:type="dxa"/>
            <w:vAlign w:val="center"/>
          </w:tcPr>
          <w:p>
            <w:pPr>
              <w:widowControl/>
              <w:rPr>
                <w:rFonts w:ascii="楷体" w:hAnsi="楷体" w:eastAsia="楷体"/>
                <w:color w:val="FF0000"/>
                <w:sz w:val="24"/>
              </w:rPr>
            </w:pPr>
            <w:r>
              <w:rPr>
                <w:rFonts w:hint="eastAsia"/>
                <w:b/>
                <w:bCs w:val="0"/>
                <w:color w:val="FF0000"/>
                <w:sz w:val="24"/>
                <w:lang w:eastAsia="zh-CN"/>
              </w:rPr>
              <w:t>（纪委监察室）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23" w:hRule="atLeast"/>
        </w:trPr>
        <w:tc>
          <w:tcPr>
            <w:tcW w:w="3170" w:type="dxa"/>
            <w:gridSpan w:val="3"/>
            <w:vMerge w:val="continue"/>
            <w:noWrap/>
            <w:vAlign w:val="center"/>
          </w:tcPr>
          <w:p>
            <w:pPr>
              <w:widowControl/>
              <w:rPr>
                <w:rFonts w:asciiTheme="minorEastAsia" w:hAnsiTheme="minorEastAsia" w:eastAsiaTheme="minorEastAsia"/>
                <w:color w:val="auto"/>
                <w:sz w:val="24"/>
              </w:rPr>
            </w:pPr>
          </w:p>
        </w:tc>
        <w:tc>
          <w:tcPr>
            <w:tcW w:w="9538" w:type="dxa"/>
            <w:gridSpan w:val="11"/>
            <w:vAlign w:val="center"/>
          </w:tcPr>
          <w:p>
            <w:pPr>
              <w:widowControl/>
              <w:jc w:val="left"/>
              <w:rPr>
                <w:rFonts w:ascii="楷体" w:hAnsi="楷体" w:eastAsia="楷体"/>
                <w:color w:val="auto"/>
                <w:sz w:val="24"/>
              </w:rPr>
            </w:pPr>
            <w:r>
              <w:rPr>
                <w:rFonts w:hint="eastAsia" w:ascii="楷体" w:hAnsi="楷体" w:eastAsia="楷体"/>
                <w:color w:val="auto"/>
                <w:sz w:val="24"/>
              </w:rPr>
              <w:t>审计发现的内部控制相关问题总数：</w:t>
            </w:r>
            <w:r>
              <w:rPr>
                <w:rFonts w:ascii="楷体" w:hAnsi="楷体" w:eastAsia="楷体"/>
                <w:color w:val="auto"/>
                <w:sz w:val="24"/>
              </w:rPr>
              <w:t>_________</w:t>
            </w:r>
          </w:p>
          <w:p>
            <w:pPr>
              <w:widowControl/>
              <w:jc w:val="left"/>
              <w:rPr>
                <w:rFonts w:ascii="楷体" w:hAnsi="楷体" w:eastAsia="楷体"/>
                <w:color w:val="auto"/>
                <w:sz w:val="24"/>
              </w:rPr>
            </w:pPr>
            <w:r>
              <w:rPr>
                <w:rFonts w:hint="eastAsia" w:ascii="楷体" w:hAnsi="楷体" w:eastAsia="楷体"/>
                <w:color w:val="auto"/>
                <w:sz w:val="24"/>
              </w:rPr>
              <w:t>针对发现问题通过内部控制体系调整优化及严格执行进行整改的问题总数：</w:t>
            </w:r>
            <w:r>
              <w:rPr>
                <w:rFonts w:ascii="楷体" w:hAnsi="楷体" w:eastAsia="楷体"/>
                <w:color w:val="auto"/>
                <w:sz w:val="24"/>
              </w:rPr>
              <w:t>_________</w:t>
            </w:r>
          </w:p>
          <w:p>
            <w:pPr>
              <w:widowControl/>
              <w:jc w:val="left"/>
              <w:rPr>
                <w:rFonts w:ascii="楷体" w:hAnsi="楷体" w:eastAsia="楷体"/>
                <w:color w:val="auto"/>
                <w:sz w:val="24"/>
              </w:rPr>
            </w:pPr>
            <w:r>
              <w:rPr>
                <w:rFonts w:hint="eastAsia" w:ascii="楷体" w:hAnsi="楷体" w:eastAsia="楷体"/>
                <w:color w:val="auto"/>
                <w:sz w:val="24"/>
              </w:rPr>
              <w:t>整改完成情况（整改的问题总数</w:t>
            </w:r>
            <w:r>
              <w:rPr>
                <w:rFonts w:ascii="楷体" w:hAnsi="楷体" w:eastAsia="楷体"/>
                <w:color w:val="auto"/>
                <w:sz w:val="24"/>
              </w:rPr>
              <w:t>/</w:t>
            </w:r>
            <w:r>
              <w:rPr>
                <w:rFonts w:hint="eastAsia" w:ascii="楷体" w:hAnsi="楷体" w:eastAsia="楷体"/>
                <w:color w:val="auto"/>
                <w:sz w:val="24"/>
              </w:rPr>
              <w:t>问题总数）：_</w:t>
            </w:r>
            <w:r>
              <w:rPr>
                <w:rFonts w:ascii="楷体" w:hAnsi="楷体" w:eastAsia="楷体"/>
                <w:color w:val="auto"/>
                <w:sz w:val="24"/>
              </w:rPr>
              <w:t>________</w:t>
            </w:r>
          </w:p>
        </w:tc>
        <w:tc>
          <w:tcPr>
            <w:tcW w:w="1418" w:type="dxa"/>
            <w:vAlign w:val="center"/>
          </w:tcPr>
          <w:p>
            <w:pPr>
              <w:widowControl/>
              <w:jc w:val="left"/>
              <w:rPr>
                <w:rFonts w:hint="eastAsia" w:ascii="楷体" w:hAnsi="楷体" w:eastAsia="楷体"/>
                <w:color w:val="FF0000"/>
                <w:sz w:val="24"/>
                <w:lang w:eastAsia="zh-CN"/>
              </w:rPr>
            </w:pPr>
            <w:r>
              <w:rPr>
                <w:rFonts w:hint="eastAsia"/>
                <w:b/>
                <w:bCs w:val="0"/>
                <w:color w:val="FF0000"/>
                <w:sz w:val="24"/>
                <w:lang w:eastAsia="zh-CN"/>
              </w:rPr>
              <w:t>（审计处）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12708" w:type="dxa"/>
            <w:gridSpan w:val="14"/>
            <w:noWrap/>
            <w:vAlign w:val="center"/>
          </w:tcPr>
          <w:p>
            <w:pPr>
              <w:widowControl/>
              <w:rPr>
                <w:rFonts w:ascii="楷体" w:hAnsi="楷体" w:eastAsia="楷体"/>
                <w:color w:val="auto"/>
                <w:sz w:val="24"/>
              </w:rPr>
            </w:pPr>
            <w:r>
              <w:rPr>
                <w:rFonts w:hint="eastAsia" w:asciiTheme="minorEastAsia" w:hAnsiTheme="minorEastAsia" w:eastAsiaTheme="minorEastAsia"/>
                <w:color w:val="auto"/>
                <w:sz w:val="24"/>
              </w:rPr>
              <w:t>（三）</w:t>
            </w:r>
            <w:r>
              <w:rPr>
                <w:rFonts w:hint="eastAsia"/>
                <w:color w:val="auto"/>
                <w:sz w:val="24"/>
              </w:rPr>
              <w:t>权力集中的重点领域和关键岗位建立制衡机制的情况</w:t>
            </w:r>
            <w:r>
              <w:rPr>
                <w:rFonts w:hint="eastAsia"/>
                <w:color w:val="auto"/>
                <w:sz w:val="24"/>
                <w:shd w:val="clear" w:color="auto" w:fill="FFFF00"/>
              </w:rPr>
              <w:t>（请在相关选项后划“</w:t>
            </w:r>
            <w:r>
              <w:rPr>
                <w:rFonts w:ascii="Arial" w:hAnsi="Arial" w:cs="Arial"/>
                <w:color w:val="auto"/>
                <w:sz w:val="24"/>
                <w:shd w:val="clear" w:color="auto" w:fill="FFFF00"/>
              </w:rPr>
              <w:t>√</w:t>
            </w:r>
            <w:r>
              <w:rPr>
                <w:rFonts w:hint="eastAsia"/>
                <w:color w:val="auto"/>
                <w:sz w:val="24"/>
                <w:shd w:val="clear" w:color="auto" w:fill="FFFF00"/>
              </w:rPr>
              <w:t>”）</w:t>
            </w:r>
          </w:p>
        </w:tc>
        <w:tc>
          <w:tcPr>
            <w:tcW w:w="1418" w:type="dxa"/>
            <w:noWrap/>
            <w:vAlign w:val="center"/>
          </w:tcPr>
          <w:p>
            <w:pPr>
              <w:widowControl/>
              <w:rPr>
                <w:rFonts w:asciiTheme="minorEastAsia" w:hAnsiTheme="minorEastAsia" w:eastAsiaTheme="minorEastAsia"/>
                <w:color w:val="FF0000"/>
                <w:sz w:val="24"/>
              </w:rPr>
            </w:pPr>
            <w:r>
              <w:rPr>
                <w:rFonts w:hint="eastAsia"/>
                <w:b/>
                <w:bCs w:val="0"/>
                <w:color w:val="FF0000"/>
                <w:sz w:val="24"/>
                <w:lang w:eastAsia="zh-CN"/>
              </w:rPr>
              <w:t>（计财处）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3170" w:type="dxa"/>
            <w:gridSpan w:val="3"/>
            <w:noWrap/>
            <w:vAlign w:val="center"/>
          </w:tcPr>
          <w:p>
            <w:pPr>
              <w:jc w:val="left"/>
              <w:rPr>
                <w:color w:val="auto"/>
                <w:sz w:val="24"/>
              </w:rPr>
            </w:pPr>
            <w:r>
              <w:rPr>
                <w:rFonts w:hint="eastAsia" w:asciiTheme="minorEastAsia" w:hAnsiTheme="minorEastAsia" w:eastAsiaTheme="minorEastAsia"/>
                <w:color w:val="auto"/>
                <w:sz w:val="24"/>
              </w:rPr>
              <w:t>1.分事行权</w:t>
            </w:r>
          </w:p>
        </w:tc>
        <w:tc>
          <w:tcPr>
            <w:tcW w:w="7413" w:type="dxa"/>
            <w:gridSpan w:val="9"/>
            <w:vAlign w:val="center"/>
          </w:tcPr>
          <w:p>
            <w:pPr>
              <w:widowControl/>
              <w:jc w:val="left"/>
              <w:rPr>
                <w:color w:val="auto"/>
                <w:sz w:val="24"/>
              </w:rPr>
            </w:pPr>
            <w:r>
              <w:rPr>
                <w:rFonts w:hint="eastAsia"/>
                <w:color w:val="auto"/>
                <w:sz w:val="24"/>
              </w:rPr>
              <w:t>对经济活动、业务活动和内部权力运行活动的决策、执行、监督，是否明确分工、相互分离、分别行权。</w:t>
            </w:r>
          </w:p>
        </w:tc>
        <w:tc>
          <w:tcPr>
            <w:tcW w:w="2125" w:type="dxa"/>
            <w:gridSpan w:val="2"/>
            <w:vAlign w:val="center"/>
          </w:tcPr>
          <w:p>
            <w:pPr>
              <w:jc w:val="center"/>
              <w:rPr>
                <w:rFonts w:ascii="楷体" w:hAnsi="楷体" w:eastAsia="楷体"/>
                <w:color w:val="auto"/>
                <w:sz w:val="24"/>
              </w:rPr>
            </w:pPr>
            <w:r>
              <w:rPr>
                <w:rFonts w:hint="eastAsia" w:ascii="楷体" w:hAnsi="楷体" w:eastAsia="楷体"/>
                <w:color w:val="auto"/>
                <w:sz w:val="24"/>
              </w:rPr>
              <w:t>是：_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w:t>
            </w:r>
          </w:p>
          <w:p>
            <w:pPr>
              <w:jc w:val="center"/>
              <w:rPr>
                <w:color w:val="auto"/>
                <w:sz w:val="24"/>
              </w:rPr>
            </w:pPr>
            <w:r>
              <w:rPr>
                <w:rFonts w:hint="eastAsia" w:ascii="楷体" w:hAnsi="楷体" w:eastAsia="楷体"/>
                <w:color w:val="auto"/>
                <w:sz w:val="24"/>
              </w:rPr>
              <w:t>否：_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w:t>
            </w:r>
          </w:p>
        </w:tc>
        <w:tc>
          <w:tcPr>
            <w:tcW w:w="1418" w:type="dxa"/>
            <w:vAlign w:val="center"/>
          </w:tcPr>
          <w:p>
            <w:pPr>
              <w:jc w:val="center"/>
              <w:rPr>
                <w:rFonts w:ascii="楷体" w:hAnsi="楷体" w:eastAsia="楷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3170" w:type="dxa"/>
            <w:gridSpan w:val="3"/>
            <w:noWrap/>
            <w:vAlign w:val="center"/>
          </w:tcPr>
          <w:p>
            <w:pPr>
              <w:jc w:val="left"/>
              <w:rPr>
                <w:color w:val="auto"/>
                <w:sz w:val="24"/>
              </w:rPr>
            </w:pPr>
            <w:r>
              <w:rPr>
                <w:rFonts w:hint="eastAsia"/>
                <w:color w:val="auto"/>
                <w:sz w:val="24"/>
              </w:rPr>
              <w:t>2.分岗设权</w:t>
            </w:r>
          </w:p>
        </w:tc>
        <w:tc>
          <w:tcPr>
            <w:tcW w:w="7413" w:type="dxa"/>
            <w:gridSpan w:val="9"/>
            <w:vAlign w:val="center"/>
          </w:tcPr>
          <w:p>
            <w:pPr>
              <w:widowControl/>
              <w:jc w:val="left"/>
              <w:rPr>
                <w:color w:val="auto"/>
                <w:sz w:val="24"/>
              </w:rPr>
            </w:pPr>
            <w:r>
              <w:rPr>
                <w:rFonts w:hint="eastAsia"/>
                <w:color w:val="auto"/>
                <w:sz w:val="24"/>
              </w:rPr>
              <w:t>对涉及经济活动、业务活动和内部权力运行活动的相关岗位，是否依职定岗、分岗定权、权责明确。</w:t>
            </w:r>
          </w:p>
        </w:tc>
        <w:tc>
          <w:tcPr>
            <w:tcW w:w="2125" w:type="dxa"/>
            <w:gridSpan w:val="2"/>
            <w:vAlign w:val="center"/>
          </w:tcPr>
          <w:p>
            <w:pPr>
              <w:jc w:val="center"/>
              <w:rPr>
                <w:rFonts w:ascii="楷体" w:hAnsi="楷体" w:eastAsia="楷体"/>
                <w:color w:val="auto"/>
                <w:sz w:val="24"/>
              </w:rPr>
            </w:pPr>
            <w:r>
              <w:rPr>
                <w:rFonts w:hint="eastAsia" w:ascii="楷体" w:hAnsi="楷体" w:eastAsia="楷体"/>
                <w:color w:val="auto"/>
                <w:sz w:val="24"/>
              </w:rPr>
              <w:t>是：_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w:t>
            </w:r>
          </w:p>
          <w:p>
            <w:pPr>
              <w:jc w:val="center"/>
              <w:rPr>
                <w:color w:val="auto"/>
                <w:sz w:val="24"/>
              </w:rPr>
            </w:pPr>
            <w:r>
              <w:rPr>
                <w:rFonts w:hint="eastAsia" w:ascii="楷体" w:hAnsi="楷体" w:eastAsia="楷体"/>
                <w:color w:val="auto"/>
                <w:sz w:val="24"/>
              </w:rPr>
              <w:t>否：_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w:t>
            </w:r>
          </w:p>
        </w:tc>
        <w:tc>
          <w:tcPr>
            <w:tcW w:w="1418" w:type="dxa"/>
            <w:vAlign w:val="center"/>
          </w:tcPr>
          <w:p>
            <w:pPr>
              <w:jc w:val="center"/>
              <w:rPr>
                <w:rFonts w:ascii="楷体" w:hAnsi="楷体" w:eastAsia="楷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3170" w:type="dxa"/>
            <w:gridSpan w:val="3"/>
            <w:noWrap/>
            <w:vAlign w:val="center"/>
          </w:tcPr>
          <w:p>
            <w:pPr>
              <w:jc w:val="left"/>
              <w:rPr>
                <w:color w:val="auto"/>
                <w:sz w:val="24"/>
              </w:rPr>
            </w:pPr>
            <w:r>
              <w:rPr>
                <w:rFonts w:hint="eastAsia"/>
                <w:color w:val="auto"/>
                <w:sz w:val="24"/>
              </w:rPr>
              <w:t>3.分级授权</w:t>
            </w:r>
          </w:p>
        </w:tc>
        <w:tc>
          <w:tcPr>
            <w:tcW w:w="7413" w:type="dxa"/>
            <w:gridSpan w:val="9"/>
            <w:vAlign w:val="center"/>
          </w:tcPr>
          <w:p>
            <w:pPr>
              <w:widowControl/>
              <w:jc w:val="left"/>
              <w:rPr>
                <w:color w:val="auto"/>
                <w:sz w:val="24"/>
              </w:rPr>
            </w:pPr>
            <w:r>
              <w:rPr>
                <w:rFonts w:hint="eastAsia"/>
                <w:color w:val="auto"/>
                <w:sz w:val="24"/>
              </w:rPr>
              <w:t>对管理层级和相关岗位，是否分别授权，明确授权范围、授权对象、授权期限、授权与行权责任、一般授权与特殊授权界限。</w:t>
            </w:r>
          </w:p>
        </w:tc>
        <w:tc>
          <w:tcPr>
            <w:tcW w:w="2125" w:type="dxa"/>
            <w:gridSpan w:val="2"/>
            <w:vAlign w:val="center"/>
          </w:tcPr>
          <w:p>
            <w:pPr>
              <w:jc w:val="center"/>
              <w:rPr>
                <w:rFonts w:ascii="楷体" w:hAnsi="楷体" w:eastAsia="楷体"/>
                <w:color w:val="auto"/>
                <w:sz w:val="24"/>
              </w:rPr>
            </w:pPr>
            <w:r>
              <w:rPr>
                <w:rFonts w:hint="eastAsia" w:ascii="楷体" w:hAnsi="楷体" w:eastAsia="楷体"/>
                <w:color w:val="auto"/>
                <w:sz w:val="24"/>
              </w:rPr>
              <w:t>是：_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w:t>
            </w:r>
          </w:p>
          <w:p>
            <w:pPr>
              <w:jc w:val="center"/>
              <w:rPr>
                <w:rFonts w:ascii="楷体" w:hAnsi="楷体" w:eastAsia="楷体"/>
                <w:color w:val="auto"/>
                <w:sz w:val="24"/>
              </w:rPr>
            </w:pPr>
            <w:r>
              <w:rPr>
                <w:rFonts w:hint="eastAsia" w:ascii="楷体" w:hAnsi="楷体" w:eastAsia="楷体"/>
                <w:color w:val="auto"/>
                <w:sz w:val="24"/>
              </w:rPr>
              <w:t>否：_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w:t>
            </w:r>
          </w:p>
        </w:tc>
        <w:tc>
          <w:tcPr>
            <w:tcW w:w="1418" w:type="dxa"/>
            <w:vAlign w:val="center"/>
          </w:tcPr>
          <w:p>
            <w:pPr>
              <w:jc w:val="center"/>
              <w:rPr>
                <w:rFonts w:ascii="楷体" w:hAnsi="楷体" w:eastAsia="楷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3170" w:type="dxa"/>
            <w:gridSpan w:val="3"/>
            <w:noWrap/>
            <w:vAlign w:val="center"/>
          </w:tcPr>
          <w:p>
            <w:pPr>
              <w:jc w:val="left"/>
              <w:rPr>
                <w:color w:val="auto"/>
                <w:sz w:val="24"/>
              </w:rPr>
            </w:pPr>
            <w:r>
              <w:rPr>
                <w:rFonts w:hint="eastAsia"/>
                <w:color w:val="auto"/>
                <w:sz w:val="24"/>
              </w:rPr>
              <w:t>4.定期轮岗</w:t>
            </w:r>
          </w:p>
        </w:tc>
        <w:tc>
          <w:tcPr>
            <w:tcW w:w="7413" w:type="dxa"/>
            <w:gridSpan w:val="9"/>
            <w:vAlign w:val="center"/>
          </w:tcPr>
          <w:p>
            <w:pPr>
              <w:widowControl/>
              <w:jc w:val="left"/>
              <w:rPr>
                <w:color w:val="auto"/>
                <w:sz w:val="24"/>
              </w:rPr>
            </w:pPr>
            <w:r>
              <w:rPr>
                <w:rFonts w:hint="eastAsia"/>
                <w:color w:val="auto"/>
                <w:sz w:val="24"/>
              </w:rPr>
              <w:t>对重点领域的关键岗位，是否建立干部交流和定期轮岗制度。</w:t>
            </w:r>
          </w:p>
        </w:tc>
        <w:tc>
          <w:tcPr>
            <w:tcW w:w="2125" w:type="dxa"/>
            <w:gridSpan w:val="2"/>
            <w:vAlign w:val="center"/>
          </w:tcPr>
          <w:p>
            <w:pPr>
              <w:jc w:val="center"/>
              <w:rPr>
                <w:rFonts w:ascii="楷体" w:hAnsi="楷体" w:eastAsia="楷体"/>
                <w:color w:val="auto"/>
                <w:sz w:val="24"/>
              </w:rPr>
            </w:pPr>
            <w:r>
              <w:rPr>
                <w:rFonts w:hint="eastAsia" w:ascii="楷体" w:hAnsi="楷体" w:eastAsia="楷体"/>
                <w:color w:val="auto"/>
                <w:sz w:val="24"/>
              </w:rPr>
              <w:t>是：_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w:t>
            </w:r>
          </w:p>
          <w:p>
            <w:pPr>
              <w:jc w:val="center"/>
              <w:rPr>
                <w:rFonts w:ascii="楷体" w:hAnsi="楷体" w:eastAsia="楷体"/>
                <w:color w:val="auto"/>
                <w:sz w:val="24"/>
              </w:rPr>
            </w:pPr>
            <w:r>
              <w:rPr>
                <w:rFonts w:hint="eastAsia" w:ascii="楷体" w:hAnsi="楷体" w:eastAsia="楷体"/>
                <w:color w:val="auto"/>
                <w:sz w:val="24"/>
              </w:rPr>
              <w:t>否：_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w:t>
            </w:r>
          </w:p>
        </w:tc>
        <w:tc>
          <w:tcPr>
            <w:tcW w:w="1418" w:type="dxa"/>
            <w:vAlign w:val="center"/>
          </w:tcPr>
          <w:p>
            <w:pPr>
              <w:jc w:val="center"/>
              <w:rPr>
                <w:rFonts w:ascii="楷体" w:hAnsi="楷体" w:eastAsia="楷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3170" w:type="dxa"/>
            <w:gridSpan w:val="3"/>
            <w:noWrap/>
            <w:vAlign w:val="center"/>
          </w:tcPr>
          <w:p>
            <w:pPr>
              <w:jc w:val="left"/>
              <w:rPr>
                <w:color w:val="auto"/>
                <w:sz w:val="24"/>
              </w:rPr>
            </w:pPr>
            <w:r>
              <w:rPr>
                <w:rFonts w:hint="eastAsia"/>
                <w:color w:val="auto"/>
                <w:sz w:val="24"/>
              </w:rPr>
              <w:t>5.专项审计</w:t>
            </w:r>
          </w:p>
        </w:tc>
        <w:tc>
          <w:tcPr>
            <w:tcW w:w="7413" w:type="dxa"/>
            <w:gridSpan w:val="9"/>
            <w:vAlign w:val="center"/>
          </w:tcPr>
          <w:p>
            <w:pPr>
              <w:widowControl/>
              <w:jc w:val="left"/>
              <w:rPr>
                <w:color w:val="auto"/>
                <w:sz w:val="24"/>
              </w:rPr>
            </w:pPr>
            <w:r>
              <w:rPr>
                <w:rFonts w:hint="eastAsia"/>
                <w:color w:val="auto"/>
                <w:sz w:val="24"/>
              </w:rPr>
              <w:t>对不具备轮岗条件的岗位或人员的业务活动，是否进行专项审计。</w:t>
            </w:r>
          </w:p>
        </w:tc>
        <w:tc>
          <w:tcPr>
            <w:tcW w:w="2125" w:type="dxa"/>
            <w:gridSpan w:val="2"/>
            <w:vAlign w:val="center"/>
          </w:tcPr>
          <w:p>
            <w:pPr>
              <w:jc w:val="center"/>
              <w:rPr>
                <w:rFonts w:ascii="楷体" w:hAnsi="楷体" w:eastAsia="楷体"/>
                <w:color w:val="auto"/>
                <w:sz w:val="24"/>
              </w:rPr>
            </w:pPr>
            <w:r>
              <w:rPr>
                <w:rFonts w:hint="eastAsia" w:ascii="楷体" w:hAnsi="楷体" w:eastAsia="楷体"/>
                <w:color w:val="auto"/>
                <w:sz w:val="24"/>
              </w:rPr>
              <w:t>是：_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w:t>
            </w:r>
          </w:p>
          <w:p>
            <w:pPr>
              <w:jc w:val="center"/>
              <w:rPr>
                <w:rFonts w:ascii="楷体" w:hAnsi="楷体" w:eastAsia="楷体"/>
                <w:color w:val="auto"/>
                <w:sz w:val="24"/>
              </w:rPr>
            </w:pPr>
            <w:r>
              <w:rPr>
                <w:rFonts w:hint="eastAsia" w:ascii="楷体" w:hAnsi="楷体" w:eastAsia="楷体"/>
                <w:color w:val="auto"/>
                <w:sz w:val="24"/>
              </w:rPr>
              <w:t>否：_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w:t>
            </w:r>
          </w:p>
        </w:tc>
        <w:tc>
          <w:tcPr>
            <w:tcW w:w="1418" w:type="dxa"/>
            <w:vAlign w:val="center"/>
          </w:tcPr>
          <w:p>
            <w:pPr>
              <w:jc w:val="center"/>
              <w:rPr>
                <w:rFonts w:ascii="楷体" w:hAnsi="楷体" w:eastAsia="楷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3170" w:type="dxa"/>
            <w:gridSpan w:val="3"/>
            <w:noWrap/>
            <w:vAlign w:val="center"/>
          </w:tcPr>
          <w:p>
            <w:pPr>
              <w:jc w:val="left"/>
              <w:rPr>
                <w:color w:val="auto"/>
                <w:sz w:val="24"/>
              </w:rPr>
            </w:pPr>
            <w:r>
              <w:rPr>
                <w:rFonts w:hint="eastAsia"/>
                <w:color w:val="auto"/>
                <w:sz w:val="24"/>
              </w:rPr>
              <w:t>6.职责明晰</w:t>
            </w:r>
            <w:r>
              <w:rPr>
                <w:rFonts w:hint="eastAsia"/>
                <w:color w:val="auto"/>
                <w:sz w:val="24"/>
              </w:rPr>
              <w:tab/>
            </w:r>
          </w:p>
        </w:tc>
        <w:tc>
          <w:tcPr>
            <w:tcW w:w="7413" w:type="dxa"/>
            <w:gridSpan w:val="9"/>
            <w:vAlign w:val="center"/>
          </w:tcPr>
          <w:p>
            <w:pPr>
              <w:widowControl/>
              <w:jc w:val="left"/>
              <w:rPr>
                <w:color w:val="auto"/>
                <w:sz w:val="24"/>
              </w:rPr>
            </w:pPr>
            <w:r>
              <w:rPr>
                <w:rFonts w:hint="eastAsia"/>
                <w:color w:val="auto"/>
                <w:sz w:val="24"/>
              </w:rPr>
              <w:t>是否建立领导权力清单、部门职责清单和岗位责任清单。</w:t>
            </w:r>
          </w:p>
        </w:tc>
        <w:tc>
          <w:tcPr>
            <w:tcW w:w="2125" w:type="dxa"/>
            <w:gridSpan w:val="2"/>
            <w:vAlign w:val="center"/>
          </w:tcPr>
          <w:p>
            <w:pPr>
              <w:jc w:val="center"/>
              <w:rPr>
                <w:rFonts w:ascii="楷体" w:hAnsi="楷体" w:eastAsia="楷体"/>
                <w:color w:val="auto"/>
                <w:sz w:val="24"/>
              </w:rPr>
            </w:pPr>
            <w:r>
              <w:rPr>
                <w:rFonts w:hint="eastAsia" w:ascii="楷体" w:hAnsi="楷体" w:eastAsia="楷体"/>
                <w:color w:val="auto"/>
                <w:sz w:val="24"/>
              </w:rPr>
              <w:t>是：_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w:t>
            </w:r>
          </w:p>
          <w:p>
            <w:pPr>
              <w:jc w:val="center"/>
              <w:rPr>
                <w:rFonts w:ascii="楷体" w:hAnsi="楷体" w:eastAsia="楷体"/>
                <w:color w:val="auto"/>
                <w:sz w:val="24"/>
              </w:rPr>
            </w:pPr>
            <w:r>
              <w:rPr>
                <w:rFonts w:hint="eastAsia" w:ascii="楷体" w:hAnsi="楷体" w:eastAsia="楷体"/>
                <w:color w:val="auto"/>
                <w:sz w:val="24"/>
              </w:rPr>
              <w:t>否：_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w:t>
            </w:r>
          </w:p>
        </w:tc>
        <w:tc>
          <w:tcPr>
            <w:tcW w:w="1418" w:type="dxa"/>
            <w:vAlign w:val="center"/>
          </w:tcPr>
          <w:p>
            <w:pPr>
              <w:jc w:val="center"/>
              <w:rPr>
                <w:rFonts w:ascii="楷体" w:hAnsi="楷体" w:eastAsia="楷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3170" w:type="dxa"/>
            <w:gridSpan w:val="3"/>
            <w:noWrap/>
            <w:vAlign w:val="center"/>
          </w:tcPr>
          <w:p>
            <w:pPr>
              <w:jc w:val="left"/>
              <w:rPr>
                <w:color w:val="auto"/>
                <w:sz w:val="24"/>
              </w:rPr>
            </w:pPr>
            <w:r>
              <w:rPr>
                <w:rFonts w:hint="eastAsia"/>
                <w:color w:val="auto"/>
                <w:sz w:val="24"/>
              </w:rPr>
              <w:t>7.决策程序</w:t>
            </w:r>
          </w:p>
        </w:tc>
        <w:tc>
          <w:tcPr>
            <w:tcW w:w="7413" w:type="dxa"/>
            <w:gridSpan w:val="9"/>
            <w:vAlign w:val="center"/>
          </w:tcPr>
          <w:p>
            <w:pPr>
              <w:rPr>
                <w:color w:val="auto"/>
                <w:sz w:val="24"/>
              </w:rPr>
            </w:pPr>
            <w:r>
              <w:rPr>
                <w:rFonts w:hint="eastAsia"/>
                <w:color w:val="auto"/>
                <w:sz w:val="24"/>
              </w:rPr>
              <w:t>对重大行政决策事项，是否实施公众参与、专家论证、风险评估、合法性审查和集体讨论决定五个法定程序。</w:t>
            </w:r>
          </w:p>
        </w:tc>
        <w:tc>
          <w:tcPr>
            <w:tcW w:w="2125" w:type="dxa"/>
            <w:gridSpan w:val="2"/>
            <w:vAlign w:val="center"/>
          </w:tcPr>
          <w:p>
            <w:pPr>
              <w:jc w:val="center"/>
              <w:rPr>
                <w:rFonts w:ascii="楷体" w:hAnsi="楷体" w:eastAsia="楷体"/>
                <w:color w:val="auto"/>
                <w:sz w:val="24"/>
              </w:rPr>
            </w:pPr>
            <w:r>
              <w:rPr>
                <w:rFonts w:hint="eastAsia" w:ascii="楷体" w:hAnsi="楷体" w:eastAsia="楷体"/>
                <w:color w:val="auto"/>
                <w:sz w:val="24"/>
              </w:rPr>
              <w:t>是：_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w:t>
            </w:r>
          </w:p>
          <w:p>
            <w:pPr>
              <w:jc w:val="center"/>
              <w:rPr>
                <w:rFonts w:ascii="楷体" w:hAnsi="楷体" w:eastAsia="楷体"/>
                <w:color w:val="auto"/>
                <w:sz w:val="24"/>
                <w:u w:val="single"/>
              </w:rPr>
            </w:pPr>
            <w:r>
              <w:rPr>
                <w:rFonts w:hint="eastAsia" w:ascii="楷体" w:hAnsi="楷体" w:eastAsia="楷体"/>
                <w:color w:val="auto"/>
                <w:sz w:val="24"/>
              </w:rPr>
              <w:t>否：_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w:t>
            </w:r>
          </w:p>
        </w:tc>
        <w:tc>
          <w:tcPr>
            <w:tcW w:w="1418" w:type="dxa"/>
            <w:vAlign w:val="center"/>
          </w:tcPr>
          <w:p>
            <w:pPr>
              <w:jc w:val="center"/>
              <w:rPr>
                <w:rFonts w:ascii="楷体" w:hAnsi="楷体" w:eastAsia="楷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12708" w:type="dxa"/>
            <w:gridSpan w:val="14"/>
            <w:noWrap/>
            <w:vAlign w:val="center"/>
          </w:tcPr>
          <w:p>
            <w:pPr>
              <w:widowControl/>
              <w:rPr>
                <w:b/>
                <w:bCs/>
                <w:color w:val="auto"/>
                <w:sz w:val="24"/>
              </w:rPr>
            </w:pPr>
            <w:r>
              <w:rPr>
                <w:rFonts w:hint="eastAsia"/>
                <w:bCs/>
                <w:color w:val="auto"/>
                <w:sz w:val="24"/>
              </w:rPr>
              <w:t>（四）政府会计改革</w:t>
            </w:r>
            <w:r>
              <w:rPr>
                <w:rFonts w:hint="eastAsia"/>
                <w:color w:val="auto"/>
                <w:sz w:val="24"/>
                <w:shd w:val="clear" w:color="auto" w:fill="FFFF00"/>
              </w:rPr>
              <w:t>（请在相关选项后划“</w:t>
            </w:r>
            <w:r>
              <w:rPr>
                <w:rFonts w:ascii="Arial" w:hAnsi="Arial" w:cs="Arial"/>
                <w:color w:val="auto"/>
                <w:sz w:val="24"/>
                <w:shd w:val="clear" w:color="auto" w:fill="FFFF00"/>
              </w:rPr>
              <w:t>√</w:t>
            </w:r>
            <w:r>
              <w:rPr>
                <w:rFonts w:hint="eastAsia"/>
                <w:color w:val="auto"/>
                <w:sz w:val="24"/>
                <w:shd w:val="clear" w:color="auto" w:fill="FFFF00"/>
              </w:rPr>
              <w:t>”）</w:t>
            </w:r>
          </w:p>
        </w:tc>
        <w:tc>
          <w:tcPr>
            <w:tcW w:w="1418" w:type="dxa"/>
            <w:noWrap/>
            <w:vAlign w:val="center"/>
          </w:tcPr>
          <w:p>
            <w:pPr>
              <w:widowControl/>
              <w:rPr>
                <w:bCs/>
                <w:color w:val="FF0000"/>
                <w:sz w:val="24"/>
              </w:rPr>
            </w:pPr>
            <w:r>
              <w:rPr>
                <w:rFonts w:hint="eastAsia"/>
                <w:b/>
                <w:bCs w:val="0"/>
                <w:color w:val="FF0000"/>
                <w:sz w:val="24"/>
                <w:lang w:eastAsia="zh-CN"/>
              </w:rPr>
              <w:t>（计财处）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3170" w:type="dxa"/>
            <w:gridSpan w:val="3"/>
            <w:noWrap/>
            <w:vAlign w:val="center"/>
          </w:tcPr>
          <w:p>
            <w:pPr>
              <w:widowControl/>
              <w:rPr>
                <w:b/>
                <w:bCs/>
                <w:color w:val="auto"/>
                <w:sz w:val="24"/>
              </w:rPr>
            </w:pPr>
            <w:r>
              <w:rPr>
                <w:rFonts w:hint="eastAsia"/>
                <w:bCs/>
                <w:color w:val="auto"/>
                <w:sz w:val="24"/>
              </w:rPr>
              <w:t>1.单位是否应当执行政府会计准则制度</w:t>
            </w:r>
          </w:p>
        </w:tc>
        <w:tc>
          <w:tcPr>
            <w:tcW w:w="4039" w:type="dxa"/>
            <w:gridSpan w:val="6"/>
            <w:noWrap/>
            <w:vAlign w:val="center"/>
          </w:tcPr>
          <w:p>
            <w:pPr>
              <w:widowControl/>
              <w:rPr>
                <w:b/>
                <w:bCs/>
                <w:color w:val="auto"/>
                <w:sz w:val="24"/>
              </w:rPr>
            </w:pPr>
            <w:r>
              <w:rPr>
                <w:rFonts w:hint="eastAsia" w:ascii="楷体" w:hAnsi="楷体" w:eastAsia="楷体"/>
                <w:color w:val="auto"/>
                <w:sz w:val="24"/>
              </w:rPr>
              <w:t>是：_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w:t>
            </w:r>
            <w:r>
              <w:rPr>
                <w:rFonts w:hint="eastAsia" w:ascii="楷体" w:hAnsi="楷体" w:eastAsia="楷体"/>
                <w:color w:val="auto"/>
                <w:sz w:val="24"/>
              </w:rPr>
              <w:t xml:space="preserve">  否：_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w:t>
            </w:r>
          </w:p>
        </w:tc>
        <w:tc>
          <w:tcPr>
            <w:tcW w:w="3374" w:type="dxa"/>
            <w:gridSpan w:val="3"/>
            <w:noWrap/>
            <w:vAlign w:val="center"/>
          </w:tcPr>
          <w:p>
            <w:pPr>
              <w:widowControl/>
              <w:rPr>
                <w:b/>
                <w:bCs/>
                <w:color w:val="auto"/>
                <w:sz w:val="24"/>
              </w:rPr>
            </w:pPr>
            <w:r>
              <w:rPr>
                <w:rFonts w:hint="eastAsia"/>
                <w:bCs/>
                <w:color w:val="auto"/>
                <w:sz w:val="24"/>
              </w:rPr>
              <w:t>2.本年单位是否按照政府会计准则制度要求开展预算会计核算和财务会计核算</w:t>
            </w:r>
          </w:p>
        </w:tc>
        <w:tc>
          <w:tcPr>
            <w:tcW w:w="2125" w:type="dxa"/>
            <w:gridSpan w:val="2"/>
            <w:noWrap/>
            <w:vAlign w:val="center"/>
          </w:tcPr>
          <w:p>
            <w:pPr>
              <w:widowControl/>
              <w:rPr>
                <w:b/>
                <w:bCs/>
                <w:color w:val="auto"/>
                <w:sz w:val="24"/>
              </w:rPr>
            </w:pPr>
            <w:r>
              <w:rPr>
                <w:rFonts w:hint="eastAsia" w:ascii="楷体" w:hAnsi="楷体" w:eastAsia="楷体"/>
                <w:color w:val="auto"/>
                <w:sz w:val="24"/>
              </w:rPr>
              <w:t>是：_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w:t>
            </w:r>
            <w:r>
              <w:rPr>
                <w:rFonts w:hint="eastAsia" w:ascii="楷体" w:hAnsi="楷体" w:eastAsia="楷体"/>
                <w:color w:val="auto"/>
                <w:sz w:val="24"/>
              </w:rPr>
              <w:t xml:space="preserve">  否：_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w:t>
            </w:r>
          </w:p>
        </w:tc>
        <w:tc>
          <w:tcPr>
            <w:tcW w:w="1418" w:type="dxa"/>
            <w:noWrap/>
            <w:vAlign w:val="center"/>
          </w:tcPr>
          <w:p>
            <w:pPr>
              <w:widowControl/>
              <w:rPr>
                <w:rFonts w:ascii="楷体" w:hAnsi="楷体" w:eastAsia="楷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3170" w:type="dxa"/>
            <w:gridSpan w:val="3"/>
            <w:noWrap/>
            <w:vAlign w:val="center"/>
          </w:tcPr>
          <w:p>
            <w:pPr>
              <w:widowControl/>
              <w:rPr>
                <w:b/>
                <w:bCs/>
                <w:color w:val="auto"/>
                <w:sz w:val="24"/>
              </w:rPr>
            </w:pPr>
            <w:r>
              <w:rPr>
                <w:rFonts w:hint="eastAsia"/>
                <w:bCs/>
                <w:color w:val="auto"/>
                <w:sz w:val="24"/>
              </w:rPr>
              <w:t>3.本年单位是否对固定资产和无形资产计提折旧或摊销</w:t>
            </w:r>
          </w:p>
        </w:tc>
        <w:tc>
          <w:tcPr>
            <w:tcW w:w="4039" w:type="dxa"/>
            <w:gridSpan w:val="6"/>
            <w:noWrap/>
            <w:vAlign w:val="center"/>
          </w:tcPr>
          <w:p>
            <w:pPr>
              <w:widowControl/>
              <w:rPr>
                <w:b/>
                <w:bCs/>
                <w:color w:val="auto"/>
                <w:sz w:val="24"/>
              </w:rPr>
            </w:pPr>
            <w:r>
              <w:rPr>
                <w:rFonts w:hint="eastAsia" w:ascii="楷体" w:hAnsi="楷体" w:eastAsia="楷体"/>
                <w:color w:val="auto"/>
                <w:sz w:val="24"/>
              </w:rPr>
              <w:t>是：_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w:t>
            </w:r>
            <w:r>
              <w:rPr>
                <w:rFonts w:hint="eastAsia" w:ascii="楷体" w:hAnsi="楷体" w:eastAsia="楷体"/>
                <w:color w:val="auto"/>
                <w:sz w:val="24"/>
              </w:rPr>
              <w:t xml:space="preserve">  否：_</w:t>
            </w:r>
            <w:r>
              <w:rPr>
                <w:rFonts w:ascii="楷体" w:hAnsi="楷体" w:eastAsia="楷体"/>
                <w:color w:val="auto"/>
                <w:sz w:val="24"/>
              </w:rPr>
              <w:t>__</w:t>
            </w:r>
            <w:r>
              <w:rPr>
                <w:rFonts w:hint="eastAsia" w:ascii="楷体" w:hAnsi="楷体" w:eastAsia="楷体"/>
                <w:color w:val="auto"/>
                <w:sz w:val="24"/>
              </w:rPr>
              <w:t>_</w:t>
            </w:r>
            <w:r>
              <w:rPr>
                <w:rFonts w:ascii="楷体" w:hAnsi="楷体" w:eastAsia="楷体"/>
                <w:color w:val="auto"/>
                <w:sz w:val="24"/>
              </w:rPr>
              <w:t>__</w:t>
            </w:r>
          </w:p>
        </w:tc>
        <w:tc>
          <w:tcPr>
            <w:tcW w:w="3374" w:type="dxa"/>
            <w:gridSpan w:val="3"/>
            <w:noWrap/>
            <w:vAlign w:val="center"/>
          </w:tcPr>
          <w:p>
            <w:pPr>
              <w:widowControl/>
              <w:rPr>
                <w:b/>
                <w:bCs/>
                <w:color w:val="auto"/>
                <w:sz w:val="24"/>
              </w:rPr>
            </w:pPr>
            <w:r>
              <w:rPr>
                <w:rFonts w:hint="eastAsia"/>
                <w:bCs/>
                <w:color w:val="auto"/>
                <w:sz w:val="24"/>
              </w:rPr>
              <w:t>4.本年编制政府部门财务报告时，部门及所属单位之间发生的经济业务或事项是否在抵销前进行确认</w:t>
            </w:r>
          </w:p>
        </w:tc>
        <w:tc>
          <w:tcPr>
            <w:tcW w:w="2125" w:type="dxa"/>
            <w:gridSpan w:val="2"/>
            <w:noWrap/>
            <w:vAlign w:val="center"/>
          </w:tcPr>
          <w:p>
            <w:pPr>
              <w:widowControl/>
              <w:rPr>
                <w:b/>
                <w:bCs/>
                <w:color w:val="auto"/>
                <w:sz w:val="24"/>
              </w:rPr>
            </w:pPr>
            <w:r>
              <w:rPr>
                <w:rFonts w:hint="eastAsia" w:ascii="楷体" w:hAnsi="楷体" w:eastAsia="楷体"/>
                <w:color w:val="auto"/>
                <w:sz w:val="24"/>
              </w:rPr>
              <w:t>是：_</w:t>
            </w:r>
            <w:r>
              <w:rPr>
                <w:rFonts w:ascii="楷体" w:hAnsi="楷体" w:eastAsia="楷体"/>
                <w:color w:val="auto"/>
                <w:sz w:val="24"/>
              </w:rPr>
              <w:t>_</w:t>
            </w:r>
            <w:r>
              <w:rPr>
                <w:rFonts w:hint="eastAsia" w:ascii="楷体" w:hAnsi="楷体" w:eastAsia="楷体"/>
                <w:color w:val="auto"/>
                <w:sz w:val="24"/>
              </w:rPr>
              <w:t>否：_</w:t>
            </w:r>
            <w:r>
              <w:rPr>
                <w:rFonts w:ascii="楷体" w:hAnsi="楷体" w:eastAsia="楷体"/>
                <w:color w:val="auto"/>
                <w:sz w:val="24"/>
              </w:rPr>
              <w:t>_</w:t>
            </w:r>
            <w:r>
              <w:rPr>
                <w:rFonts w:hint="eastAsia" w:ascii="楷体" w:hAnsi="楷体" w:eastAsia="楷体"/>
                <w:color w:val="auto"/>
                <w:sz w:val="24"/>
              </w:rPr>
              <w:t>不适用：_</w:t>
            </w:r>
            <w:r>
              <w:rPr>
                <w:rFonts w:ascii="楷体" w:hAnsi="楷体" w:eastAsia="楷体"/>
                <w:color w:val="auto"/>
                <w:sz w:val="24"/>
              </w:rPr>
              <w:t>_</w:t>
            </w:r>
          </w:p>
        </w:tc>
        <w:tc>
          <w:tcPr>
            <w:tcW w:w="1418" w:type="dxa"/>
            <w:noWrap/>
            <w:vAlign w:val="center"/>
          </w:tcPr>
          <w:p>
            <w:pPr>
              <w:widowControl/>
              <w:rPr>
                <w:rFonts w:ascii="楷体" w:hAnsi="楷体" w:eastAsia="楷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86" w:hRule="atLeast"/>
        </w:trPr>
        <w:tc>
          <w:tcPr>
            <w:tcW w:w="3170" w:type="dxa"/>
            <w:gridSpan w:val="3"/>
            <w:noWrap/>
            <w:vAlign w:val="center"/>
          </w:tcPr>
          <w:p>
            <w:pPr>
              <w:widowControl/>
              <w:rPr>
                <w:b/>
                <w:bCs/>
                <w:color w:val="auto"/>
                <w:sz w:val="24"/>
              </w:rPr>
            </w:pPr>
            <w:r>
              <w:rPr>
                <w:rFonts w:hint="eastAsia"/>
                <w:bCs/>
                <w:color w:val="auto"/>
                <w:sz w:val="24"/>
              </w:rPr>
              <w:t>5.单位是否将基本建设投资、公共基础设施、保障性住房、政府储备物资、国有文物文化资产等纳入统一账簿进行会计核算</w:t>
            </w:r>
          </w:p>
        </w:tc>
        <w:tc>
          <w:tcPr>
            <w:tcW w:w="9538" w:type="dxa"/>
            <w:gridSpan w:val="11"/>
            <w:noWrap/>
            <w:vAlign w:val="center"/>
          </w:tcPr>
          <w:p>
            <w:pPr>
              <w:widowControl/>
              <w:rPr>
                <w:rFonts w:ascii="楷体" w:hAnsi="楷体" w:eastAsia="楷体"/>
                <w:color w:val="auto"/>
                <w:sz w:val="24"/>
              </w:rPr>
            </w:pPr>
            <w:r>
              <w:rPr>
                <w:rFonts w:hint="eastAsia" w:ascii="楷体" w:hAnsi="楷体" w:eastAsia="楷体" w:cs="楷体"/>
                <w:bCs/>
                <w:color w:val="auto"/>
                <w:sz w:val="24"/>
              </w:rPr>
              <w:t>基本建设投资：</w:t>
            </w:r>
            <w:r>
              <w:rPr>
                <w:rFonts w:hint="eastAsia" w:ascii="楷体" w:hAnsi="楷体" w:eastAsia="楷体"/>
                <w:color w:val="auto"/>
                <w:sz w:val="24"/>
              </w:rPr>
              <w:t>是：</w:t>
            </w:r>
            <w:r>
              <w:rPr>
                <w:rFonts w:ascii="楷体" w:hAnsi="楷体" w:eastAsia="楷体"/>
                <w:color w:val="auto"/>
                <w:sz w:val="24"/>
              </w:rPr>
              <w:t>__</w:t>
            </w:r>
            <w:r>
              <w:rPr>
                <w:rFonts w:hint="eastAsia" w:ascii="楷体" w:hAnsi="楷体" w:eastAsia="楷体"/>
                <w:color w:val="auto"/>
                <w:sz w:val="24"/>
              </w:rPr>
              <w:t>否：_</w:t>
            </w:r>
            <w:r>
              <w:rPr>
                <w:rFonts w:ascii="楷体" w:hAnsi="楷体" w:eastAsia="楷体"/>
                <w:color w:val="auto"/>
                <w:sz w:val="24"/>
              </w:rPr>
              <w:t>_</w:t>
            </w:r>
            <w:r>
              <w:rPr>
                <w:rFonts w:hint="eastAsia" w:ascii="楷体" w:hAnsi="楷体" w:eastAsia="楷体"/>
                <w:color w:val="auto"/>
                <w:sz w:val="24"/>
              </w:rPr>
              <w:t>不适用：_</w:t>
            </w:r>
            <w:r>
              <w:rPr>
                <w:rFonts w:ascii="楷体" w:hAnsi="楷体" w:eastAsia="楷体"/>
                <w:color w:val="auto"/>
                <w:sz w:val="24"/>
              </w:rPr>
              <w:t>_</w:t>
            </w:r>
            <w:r>
              <w:rPr>
                <w:rFonts w:hint="eastAsia" w:ascii="楷体" w:hAnsi="楷体" w:eastAsia="楷体"/>
                <w:color w:val="auto"/>
                <w:sz w:val="24"/>
              </w:rPr>
              <w:t xml:space="preserve">         公共基础设施：是：</w:t>
            </w:r>
            <w:r>
              <w:rPr>
                <w:rFonts w:ascii="楷体" w:hAnsi="楷体" w:eastAsia="楷体"/>
                <w:color w:val="auto"/>
                <w:sz w:val="24"/>
              </w:rPr>
              <w:t>__</w:t>
            </w:r>
            <w:r>
              <w:rPr>
                <w:rFonts w:hint="eastAsia" w:ascii="楷体" w:hAnsi="楷体" w:eastAsia="楷体"/>
                <w:color w:val="auto"/>
                <w:sz w:val="24"/>
              </w:rPr>
              <w:t>否：_</w:t>
            </w:r>
            <w:r>
              <w:rPr>
                <w:rFonts w:ascii="楷体" w:hAnsi="楷体" w:eastAsia="楷体"/>
                <w:color w:val="auto"/>
                <w:sz w:val="24"/>
              </w:rPr>
              <w:t>_</w:t>
            </w:r>
            <w:r>
              <w:rPr>
                <w:rFonts w:hint="eastAsia" w:ascii="楷体" w:hAnsi="楷体" w:eastAsia="楷体"/>
                <w:color w:val="auto"/>
                <w:sz w:val="24"/>
              </w:rPr>
              <w:t>不适用：_</w:t>
            </w:r>
            <w:r>
              <w:rPr>
                <w:rFonts w:ascii="楷体" w:hAnsi="楷体" w:eastAsia="楷体"/>
                <w:color w:val="auto"/>
                <w:sz w:val="24"/>
              </w:rPr>
              <w:t>_</w:t>
            </w:r>
          </w:p>
          <w:p>
            <w:pPr>
              <w:widowControl/>
              <w:rPr>
                <w:rFonts w:ascii="楷体" w:hAnsi="楷体" w:eastAsia="楷体"/>
                <w:color w:val="auto"/>
                <w:sz w:val="24"/>
              </w:rPr>
            </w:pPr>
            <w:r>
              <w:rPr>
                <w:rFonts w:hint="eastAsia" w:ascii="楷体" w:hAnsi="楷体" w:eastAsia="楷体"/>
                <w:color w:val="auto"/>
                <w:sz w:val="24"/>
              </w:rPr>
              <w:t>保障性住房：是：</w:t>
            </w:r>
            <w:r>
              <w:rPr>
                <w:rFonts w:ascii="楷体" w:hAnsi="楷体" w:eastAsia="楷体"/>
                <w:color w:val="auto"/>
                <w:sz w:val="24"/>
              </w:rPr>
              <w:t>__</w:t>
            </w:r>
            <w:r>
              <w:rPr>
                <w:rFonts w:hint="eastAsia" w:ascii="楷体" w:hAnsi="楷体" w:eastAsia="楷体"/>
                <w:color w:val="auto"/>
                <w:sz w:val="24"/>
              </w:rPr>
              <w:t>否：_</w:t>
            </w:r>
            <w:r>
              <w:rPr>
                <w:rFonts w:ascii="楷体" w:hAnsi="楷体" w:eastAsia="楷体"/>
                <w:color w:val="auto"/>
                <w:sz w:val="24"/>
              </w:rPr>
              <w:t>_</w:t>
            </w:r>
            <w:r>
              <w:rPr>
                <w:rFonts w:hint="eastAsia" w:ascii="楷体" w:hAnsi="楷体" w:eastAsia="楷体"/>
                <w:color w:val="auto"/>
                <w:sz w:val="24"/>
              </w:rPr>
              <w:t>不适用：_</w:t>
            </w:r>
            <w:r>
              <w:rPr>
                <w:rFonts w:ascii="楷体" w:hAnsi="楷体" w:eastAsia="楷体"/>
                <w:color w:val="auto"/>
                <w:sz w:val="24"/>
              </w:rPr>
              <w:t>_</w:t>
            </w:r>
            <w:r>
              <w:rPr>
                <w:rFonts w:hint="eastAsia" w:ascii="楷体" w:hAnsi="楷体" w:eastAsia="楷体"/>
                <w:color w:val="auto"/>
                <w:sz w:val="24"/>
              </w:rPr>
              <w:t xml:space="preserve">           政府储备物资：是：</w:t>
            </w:r>
            <w:r>
              <w:rPr>
                <w:rFonts w:ascii="楷体" w:hAnsi="楷体" w:eastAsia="楷体"/>
                <w:color w:val="auto"/>
                <w:sz w:val="24"/>
              </w:rPr>
              <w:t>__</w:t>
            </w:r>
            <w:r>
              <w:rPr>
                <w:rFonts w:hint="eastAsia" w:ascii="楷体" w:hAnsi="楷体" w:eastAsia="楷体"/>
                <w:color w:val="auto"/>
                <w:sz w:val="24"/>
              </w:rPr>
              <w:t>否：_</w:t>
            </w:r>
            <w:r>
              <w:rPr>
                <w:rFonts w:ascii="楷体" w:hAnsi="楷体" w:eastAsia="楷体"/>
                <w:color w:val="auto"/>
                <w:sz w:val="24"/>
              </w:rPr>
              <w:t>_</w:t>
            </w:r>
            <w:r>
              <w:rPr>
                <w:rFonts w:hint="eastAsia" w:ascii="楷体" w:hAnsi="楷体" w:eastAsia="楷体"/>
                <w:color w:val="auto"/>
                <w:sz w:val="24"/>
              </w:rPr>
              <w:t>不适用：_</w:t>
            </w:r>
            <w:r>
              <w:rPr>
                <w:rFonts w:ascii="楷体" w:hAnsi="楷体" w:eastAsia="楷体"/>
                <w:color w:val="auto"/>
                <w:sz w:val="24"/>
              </w:rPr>
              <w:t>_</w:t>
            </w:r>
          </w:p>
          <w:p>
            <w:pPr>
              <w:widowControl/>
              <w:rPr>
                <w:b/>
                <w:bCs/>
                <w:color w:val="auto"/>
                <w:sz w:val="24"/>
              </w:rPr>
            </w:pPr>
            <w:r>
              <w:rPr>
                <w:rFonts w:hint="eastAsia" w:ascii="楷体" w:hAnsi="楷体" w:eastAsia="楷体"/>
                <w:color w:val="auto"/>
                <w:sz w:val="24"/>
              </w:rPr>
              <w:t>国有文物文化资产：是：</w:t>
            </w:r>
            <w:r>
              <w:rPr>
                <w:rFonts w:ascii="楷体" w:hAnsi="楷体" w:eastAsia="楷体"/>
                <w:color w:val="auto"/>
                <w:sz w:val="24"/>
              </w:rPr>
              <w:t>__</w:t>
            </w:r>
            <w:r>
              <w:rPr>
                <w:rFonts w:hint="eastAsia" w:ascii="楷体" w:hAnsi="楷体" w:eastAsia="楷体"/>
                <w:color w:val="auto"/>
                <w:sz w:val="24"/>
              </w:rPr>
              <w:t>否：_</w:t>
            </w:r>
            <w:r>
              <w:rPr>
                <w:rFonts w:ascii="楷体" w:hAnsi="楷体" w:eastAsia="楷体"/>
                <w:color w:val="auto"/>
                <w:sz w:val="24"/>
              </w:rPr>
              <w:t>_</w:t>
            </w:r>
            <w:r>
              <w:rPr>
                <w:rFonts w:hint="eastAsia" w:ascii="楷体" w:hAnsi="楷体" w:eastAsia="楷体"/>
                <w:color w:val="auto"/>
                <w:sz w:val="24"/>
              </w:rPr>
              <w:t>不适用：_</w:t>
            </w:r>
            <w:r>
              <w:rPr>
                <w:rFonts w:ascii="楷体" w:hAnsi="楷体" w:eastAsia="楷体"/>
                <w:color w:val="auto"/>
                <w:sz w:val="24"/>
              </w:rPr>
              <w:t>_</w:t>
            </w:r>
          </w:p>
        </w:tc>
        <w:tc>
          <w:tcPr>
            <w:tcW w:w="1418" w:type="dxa"/>
            <w:noWrap/>
            <w:vAlign w:val="center"/>
          </w:tcPr>
          <w:p>
            <w:pPr>
              <w:widowControl/>
              <w:rPr>
                <w:rFonts w:ascii="楷体" w:hAnsi="楷体" w:eastAsia="楷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12708" w:type="dxa"/>
            <w:gridSpan w:val="14"/>
            <w:noWrap/>
            <w:vAlign w:val="center"/>
          </w:tcPr>
          <w:p>
            <w:pPr>
              <w:widowControl/>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二、业务层面内部控制情况</w:t>
            </w:r>
          </w:p>
        </w:tc>
        <w:tc>
          <w:tcPr>
            <w:tcW w:w="1418" w:type="dxa"/>
            <w:noWrap/>
            <w:vAlign w:val="center"/>
          </w:tcPr>
          <w:p>
            <w:pPr>
              <w:widowControl/>
              <w:rPr>
                <w:b/>
                <w:bCs/>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12708" w:type="dxa"/>
            <w:gridSpan w:val="14"/>
            <w:noWrap/>
            <w:vAlign w:val="center"/>
          </w:tcPr>
          <w:p>
            <w:pPr>
              <w:widowControl/>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（一）内部控制适用的业务领域</w:t>
            </w:r>
            <w:r>
              <w:rPr>
                <w:rFonts w:hint="eastAsia"/>
                <w:color w:val="000000" w:themeColor="text1"/>
                <w:sz w:val="24"/>
                <w:shd w:val="clear" w:color="auto" w:fill="FFFF00"/>
                <w14:textFill>
                  <w14:solidFill>
                    <w14:schemeClr w14:val="tx1"/>
                  </w14:solidFill>
                </w14:textFill>
              </w:rPr>
              <w:t>（请在相关选项后划“</w:t>
            </w:r>
            <w:r>
              <w:rPr>
                <w:rFonts w:ascii="Arial" w:hAnsi="Arial" w:cs="Arial"/>
                <w:color w:val="000000" w:themeColor="text1"/>
                <w:sz w:val="24"/>
                <w:shd w:val="clear" w:color="auto" w:fill="FFFF00"/>
                <w14:textFill>
                  <w14:solidFill>
                    <w14:schemeClr w14:val="tx1"/>
                  </w14:solidFill>
                </w14:textFill>
              </w:rPr>
              <w:t>√</w:t>
            </w:r>
            <w:r>
              <w:rPr>
                <w:rFonts w:hint="eastAsia"/>
                <w:color w:val="000000" w:themeColor="text1"/>
                <w:sz w:val="24"/>
                <w:shd w:val="clear" w:color="auto" w:fill="FFFF00"/>
                <w14:textFill>
                  <w14:solidFill>
                    <w14:schemeClr w14:val="tx1"/>
                  </w14:solidFill>
                </w14:textFill>
              </w:rPr>
              <w:t>”）</w:t>
            </w:r>
          </w:p>
        </w:tc>
        <w:tc>
          <w:tcPr>
            <w:tcW w:w="1418" w:type="dxa"/>
            <w:noWrap/>
            <w:vAlign w:val="center"/>
          </w:tcPr>
          <w:p>
            <w:pPr>
              <w:widowControl/>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2114" w:type="dxa"/>
            <w:noWrap/>
            <w:vAlign w:val="center"/>
          </w:tcPr>
          <w:p>
            <w:pPr>
              <w:widowControl/>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预算业务管理</w:t>
            </w:r>
            <w:r>
              <w:rPr>
                <w:rFonts w:hint="eastAsia"/>
                <w:b/>
                <w:color w:val="FF0000"/>
                <w:sz w:val="24"/>
              </w:rPr>
              <w:t>（计财处）</w:t>
            </w:r>
          </w:p>
        </w:tc>
        <w:tc>
          <w:tcPr>
            <w:tcW w:w="2115" w:type="dxa"/>
            <w:gridSpan w:val="4"/>
            <w:noWrap/>
            <w:vAlign w:val="center"/>
          </w:tcPr>
          <w:p>
            <w:pPr>
              <w:widowControl/>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收支业务管理</w:t>
            </w:r>
            <w:r>
              <w:rPr>
                <w:rFonts w:hint="eastAsia"/>
                <w:b/>
                <w:color w:val="FF0000"/>
                <w:sz w:val="24"/>
              </w:rPr>
              <w:t>（计财处）</w:t>
            </w:r>
          </w:p>
        </w:tc>
        <w:tc>
          <w:tcPr>
            <w:tcW w:w="2980" w:type="dxa"/>
            <w:gridSpan w:val="4"/>
            <w:noWrap/>
            <w:vAlign w:val="center"/>
          </w:tcPr>
          <w:p>
            <w:pPr>
              <w:widowControl/>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政府采购业务管理</w:t>
            </w:r>
            <w:r>
              <w:rPr>
                <w:rFonts w:hint="eastAsia"/>
                <w:b/>
                <w:color w:val="FF0000"/>
                <w:sz w:val="24"/>
              </w:rPr>
              <w:t>（国资处）</w:t>
            </w:r>
          </w:p>
        </w:tc>
        <w:tc>
          <w:tcPr>
            <w:tcW w:w="1257" w:type="dxa"/>
            <w:noWrap/>
            <w:vAlign w:val="center"/>
          </w:tcPr>
          <w:p>
            <w:pPr>
              <w:widowControl/>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国有资产业务管理</w:t>
            </w:r>
            <w:r>
              <w:rPr>
                <w:rFonts w:hint="eastAsia"/>
                <w:b/>
                <w:color w:val="FF0000"/>
                <w:sz w:val="24"/>
              </w:rPr>
              <w:t>（国资处）</w:t>
            </w:r>
          </w:p>
        </w:tc>
        <w:tc>
          <w:tcPr>
            <w:tcW w:w="2117" w:type="dxa"/>
            <w:gridSpan w:val="2"/>
            <w:noWrap/>
            <w:vAlign w:val="center"/>
          </w:tcPr>
          <w:p>
            <w:pPr>
              <w:widowControl/>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建设项目业务管理</w:t>
            </w:r>
            <w:r>
              <w:rPr>
                <w:rFonts w:hint="eastAsia"/>
                <w:b/>
                <w:color w:val="FF0000"/>
                <w:sz w:val="24"/>
              </w:rPr>
              <w:t>（后勤处）</w:t>
            </w:r>
          </w:p>
        </w:tc>
        <w:tc>
          <w:tcPr>
            <w:tcW w:w="2125" w:type="dxa"/>
            <w:gridSpan w:val="2"/>
            <w:noWrap/>
            <w:vAlign w:val="center"/>
          </w:tcPr>
          <w:p>
            <w:pPr>
              <w:widowControl/>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合同业务管理</w:t>
            </w:r>
            <w:r>
              <w:rPr>
                <w:rFonts w:hint="eastAsia"/>
                <w:b/>
                <w:color w:val="FF0000"/>
                <w:sz w:val="24"/>
              </w:rPr>
              <w:t>（党政办公室）</w:t>
            </w:r>
          </w:p>
        </w:tc>
        <w:tc>
          <w:tcPr>
            <w:tcW w:w="1418" w:type="dxa"/>
            <w:noWrap/>
            <w:vAlign w:val="center"/>
          </w:tcPr>
          <w:p>
            <w:pPr>
              <w:widowControl/>
              <w:jc w:val="center"/>
              <w:rPr>
                <w:b/>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2114" w:type="dxa"/>
            <w:noWrap/>
            <w:vAlign w:val="center"/>
          </w:tcPr>
          <w:p>
            <w:pPr>
              <w:widowControl/>
              <w:jc w:val="center"/>
              <w:rPr>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是：__</w:t>
            </w:r>
            <w:r>
              <w:rPr>
                <w:rFonts w:ascii="Arial" w:hAnsi="Arial" w:cs="Arial"/>
                <w:color w:val="000000" w:themeColor="text1"/>
                <w:sz w:val="24"/>
                <w:shd w:val="clear" w:color="auto"/>
                <w14:textFill>
                  <w14:solidFill>
                    <w14:schemeClr w14:val="tx1"/>
                  </w14:solidFill>
                </w14:textFill>
              </w:rPr>
              <w:t>√</w:t>
            </w:r>
            <w:r>
              <w:rPr>
                <w:rFonts w:hint="eastAsia" w:ascii="楷体" w:hAnsi="楷体" w:eastAsia="楷体"/>
                <w:color w:val="000000" w:themeColor="text1"/>
                <w:sz w:val="24"/>
                <w:shd w:val="clear"/>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__</w:t>
            </w:r>
            <w:r>
              <w:rPr>
                <w:rFonts w:ascii="楷体" w:hAnsi="楷体" w:eastAsia="楷体"/>
                <w:color w:val="000000" w:themeColor="text1"/>
                <w:sz w:val="24"/>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否：_____</w:t>
            </w:r>
            <w:r>
              <w:rPr>
                <w:rFonts w:ascii="楷体" w:hAnsi="楷体" w:eastAsia="楷体"/>
                <w:color w:val="000000" w:themeColor="text1"/>
                <w:sz w:val="24"/>
                <w14:textFill>
                  <w14:solidFill>
                    <w14:schemeClr w14:val="tx1"/>
                  </w14:solidFill>
                </w14:textFill>
              </w:rPr>
              <w:t>_</w:t>
            </w:r>
          </w:p>
        </w:tc>
        <w:tc>
          <w:tcPr>
            <w:tcW w:w="2115" w:type="dxa"/>
            <w:gridSpan w:val="4"/>
            <w:noWrap/>
            <w:vAlign w:val="center"/>
          </w:tcPr>
          <w:p>
            <w:pPr>
              <w:widowControl/>
              <w:rPr>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是：___</w:t>
            </w:r>
            <w:r>
              <w:rPr>
                <w:rFonts w:ascii="Arial" w:hAnsi="Arial" w:cs="Arial"/>
                <w:color w:val="000000" w:themeColor="text1"/>
                <w:sz w:val="24"/>
                <w:shd w:val="clear" w:color="auto"/>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___</w:t>
            </w:r>
            <w:r>
              <w:rPr>
                <w:rFonts w:ascii="楷体" w:hAnsi="楷体" w:eastAsia="楷体"/>
                <w:color w:val="000000" w:themeColor="text1"/>
                <w:sz w:val="24"/>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否：_____</w:t>
            </w:r>
            <w:r>
              <w:rPr>
                <w:rFonts w:ascii="楷体" w:hAnsi="楷体" w:eastAsia="楷体"/>
                <w:color w:val="000000" w:themeColor="text1"/>
                <w:sz w:val="24"/>
                <w14:textFill>
                  <w14:solidFill>
                    <w14:schemeClr w14:val="tx1"/>
                  </w14:solidFill>
                </w14:textFill>
              </w:rPr>
              <w:t>_</w:t>
            </w:r>
          </w:p>
        </w:tc>
        <w:tc>
          <w:tcPr>
            <w:tcW w:w="2980" w:type="dxa"/>
            <w:gridSpan w:val="4"/>
            <w:noWrap/>
            <w:vAlign w:val="center"/>
          </w:tcPr>
          <w:p>
            <w:pPr>
              <w:widowControl/>
              <w:rPr>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是：_____</w:t>
            </w:r>
            <w:r>
              <w:rPr>
                <w:rFonts w:ascii="楷体" w:hAnsi="楷体" w:eastAsia="楷体"/>
                <w:color w:val="000000" w:themeColor="text1"/>
                <w:sz w:val="24"/>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否：_____</w:t>
            </w:r>
            <w:r>
              <w:rPr>
                <w:rFonts w:ascii="楷体" w:hAnsi="楷体" w:eastAsia="楷体"/>
                <w:color w:val="000000" w:themeColor="text1"/>
                <w:sz w:val="24"/>
                <w14:textFill>
                  <w14:solidFill>
                    <w14:schemeClr w14:val="tx1"/>
                  </w14:solidFill>
                </w14:textFill>
              </w:rPr>
              <w:t>_</w:t>
            </w:r>
          </w:p>
        </w:tc>
        <w:tc>
          <w:tcPr>
            <w:tcW w:w="1257" w:type="dxa"/>
            <w:noWrap/>
            <w:vAlign w:val="center"/>
          </w:tcPr>
          <w:p>
            <w:pPr>
              <w:widowControl/>
              <w:rPr>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是：_____</w:t>
            </w:r>
            <w:r>
              <w:rPr>
                <w:rFonts w:ascii="楷体" w:hAnsi="楷体" w:eastAsia="楷体"/>
                <w:color w:val="000000" w:themeColor="text1"/>
                <w:sz w:val="24"/>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否：_____</w:t>
            </w:r>
            <w:r>
              <w:rPr>
                <w:rFonts w:ascii="楷体" w:hAnsi="楷体" w:eastAsia="楷体"/>
                <w:color w:val="000000" w:themeColor="text1"/>
                <w:sz w:val="24"/>
                <w14:textFill>
                  <w14:solidFill>
                    <w14:schemeClr w14:val="tx1"/>
                  </w14:solidFill>
                </w14:textFill>
              </w:rPr>
              <w:t>_</w:t>
            </w:r>
          </w:p>
        </w:tc>
        <w:tc>
          <w:tcPr>
            <w:tcW w:w="2117" w:type="dxa"/>
            <w:gridSpan w:val="2"/>
            <w:noWrap/>
            <w:vAlign w:val="center"/>
          </w:tcPr>
          <w:p>
            <w:pPr>
              <w:widowControl/>
              <w:rPr>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是：_____</w:t>
            </w:r>
            <w:r>
              <w:rPr>
                <w:rFonts w:ascii="楷体" w:hAnsi="楷体" w:eastAsia="楷体"/>
                <w:color w:val="000000" w:themeColor="text1"/>
                <w:sz w:val="24"/>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否：_____</w:t>
            </w:r>
            <w:r>
              <w:rPr>
                <w:rFonts w:ascii="楷体" w:hAnsi="楷体" w:eastAsia="楷体"/>
                <w:color w:val="000000" w:themeColor="text1"/>
                <w:sz w:val="24"/>
                <w14:textFill>
                  <w14:solidFill>
                    <w14:schemeClr w14:val="tx1"/>
                  </w14:solidFill>
                </w14:textFill>
              </w:rPr>
              <w:t>_</w:t>
            </w:r>
          </w:p>
        </w:tc>
        <w:tc>
          <w:tcPr>
            <w:tcW w:w="2125" w:type="dxa"/>
            <w:gridSpan w:val="2"/>
            <w:noWrap/>
            <w:vAlign w:val="center"/>
          </w:tcPr>
          <w:p>
            <w:pPr>
              <w:widowControl/>
              <w:rPr>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是：_____</w:t>
            </w:r>
            <w:r>
              <w:rPr>
                <w:rFonts w:ascii="楷体" w:hAnsi="楷体" w:eastAsia="楷体"/>
                <w:color w:val="000000" w:themeColor="text1"/>
                <w:sz w:val="24"/>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否：_____</w:t>
            </w:r>
            <w:r>
              <w:rPr>
                <w:rFonts w:ascii="楷体" w:hAnsi="楷体" w:eastAsia="楷体"/>
                <w:color w:val="000000" w:themeColor="text1"/>
                <w:sz w:val="24"/>
                <w14:textFill>
                  <w14:solidFill>
                    <w14:schemeClr w14:val="tx1"/>
                  </w14:solidFill>
                </w14:textFill>
              </w:rPr>
              <w:t>_</w:t>
            </w:r>
          </w:p>
        </w:tc>
        <w:tc>
          <w:tcPr>
            <w:tcW w:w="1418" w:type="dxa"/>
            <w:noWrap/>
            <w:vAlign w:val="center"/>
          </w:tcPr>
          <w:p>
            <w:pPr>
              <w:widowControl/>
              <w:rPr>
                <w:rFonts w:ascii="楷体" w:hAnsi="楷体" w:eastAsia="楷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2114" w:type="dxa"/>
            <w:noWrap/>
            <w:vAlign w:val="center"/>
          </w:tcPr>
          <w:p>
            <w:pPr>
              <w:widowControl/>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其他适用的业务领域</w:t>
            </w:r>
          </w:p>
          <w:p>
            <w:pPr>
              <w:widowControl/>
              <w:rPr>
                <w:rFonts w:hint="eastAsia"/>
                <w:color w:val="000000" w:themeColor="text1"/>
                <w:sz w:val="24"/>
                <w14:textFill>
                  <w14:solidFill>
                    <w14:schemeClr w14:val="tx1"/>
                  </w14:solidFill>
                </w14:textFill>
              </w:rPr>
            </w:pPr>
          </w:p>
          <w:p>
            <w:pPr>
              <w:widowControl/>
              <w:rPr>
                <w:rFonts w:hint="eastAsia"/>
                <w:color w:val="000000" w:themeColor="text1"/>
                <w:sz w:val="24"/>
                <w14:textFill>
                  <w14:solidFill>
                    <w14:schemeClr w14:val="tx1"/>
                  </w14:solidFill>
                </w14:textFill>
              </w:rPr>
            </w:pPr>
          </w:p>
          <w:p>
            <w:pPr>
              <w:widowControl/>
              <w:rPr>
                <w:rFonts w:hint="eastAsia"/>
                <w:color w:val="000000" w:themeColor="text1"/>
                <w:sz w:val="24"/>
                <w14:textFill>
                  <w14:solidFill>
                    <w14:schemeClr w14:val="tx1"/>
                  </w14:solidFill>
                </w14:textFill>
              </w:rPr>
            </w:pPr>
          </w:p>
          <w:p>
            <w:pPr>
              <w:widowControl/>
              <w:rPr>
                <w:color w:val="000000" w:themeColor="text1"/>
                <w:sz w:val="24"/>
                <w14:textFill>
                  <w14:solidFill>
                    <w14:schemeClr w14:val="tx1"/>
                  </w14:solidFill>
                </w14:textFill>
              </w:rPr>
            </w:pPr>
          </w:p>
        </w:tc>
        <w:tc>
          <w:tcPr>
            <w:tcW w:w="10594" w:type="dxa"/>
            <w:gridSpan w:val="13"/>
            <w:noWrap/>
            <w:vAlign w:val="center"/>
          </w:tcPr>
          <w:p>
            <w:pPr>
              <w:widowControl/>
              <w:rPr>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是：_____</w:t>
            </w:r>
            <w:r>
              <w:rPr>
                <w:rFonts w:ascii="楷体" w:hAnsi="楷体" w:eastAsia="楷体"/>
                <w:color w:val="000000" w:themeColor="text1"/>
                <w:sz w:val="24"/>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否：_____</w:t>
            </w:r>
            <w:r>
              <w:rPr>
                <w:rFonts w:ascii="楷体" w:hAnsi="楷体" w:eastAsia="楷体"/>
                <w:color w:val="000000" w:themeColor="text1"/>
                <w:sz w:val="24"/>
                <w14:textFill>
                  <w14:solidFill>
                    <w14:schemeClr w14:val="tx1"/>
                  </w14:solidFill>
                </w14:textFill>
              </w:rPr>
              <w:t>_</w:t>
            </w:r>
          </w:p>
        </w:tc>
        <w:tc>
          <w:tcPr>
            <w:tcW w:w="1418" w:type="dxa"/>
            <w:noWrap/>
            <w:vAlign w:val="center"/>
          </w:tcPr>
          <w:p>
            <w:pPr>
              <w:widowControl/>
              <w:rPr>
                <w:rFonts w:ascii="楷体" w:hAnsi="楷体" w:eastAsia="楷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12708" w:type="dxa"/>
            <w:gridSpan w:val="14"/>
            <w:noWrap/>
            <w:vAlign w:val="center"/>
          </w:tcPr>
          <w:p>
            <w:pPr>
              <w:widowControl/>
              <w:rPr>
                <w:rFonts w:ascii="楷体" w:hAnsi="楷体" w:eastAsia="楷体"/>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（二）</w:t>
            </w:r>
            <w:r>
              <w:rPr>
                <w:rFonts w:hint="eastAsia"/>
                <w:sz w:val="24"/>
              </w:rPr>
              <w:t>内部控制六大业务工作职责及其分离情况</w:t>
            </w:r>
            <w:r>
              <w:rPr>
                <w:rFonts w:hint="eastAsia"/>
                <w:color w:val="000000" w:themeColor="text1"/>
                <w:sz w:val="24"/>
                <w:shd w:val="clear" w:color="auto" w:fill="FFFF00"/>
                <w14:textFill>
                  <w14:solidFill>
                    <w14:schemeClr w14:val="tx1"/>
                  </w14:solidFill>
                </w14:textFill>
              </w:rPr>
              <w:t>（请在相关选项后划“</w:t>
            </w:r>
            <w:r>
              <w:rPr>
                <w:rFonts w:ascii="Arial" w:hAnsi="Arial" w:cs="Arial"/>
                <w:color w:val="000000" w:themeColor="text1"/>
                <w:sz w:val="24"/>
                <w:shd w:val="clear" w:color="auto" w:fill="FFFF00"/>
                <w14:textFill>
                  <w14:solidFill>
                    <w14:schemeClr w14:val="tx1"/>
                  </w14:solidFill>
                </w14:textFill>
              </w:rPr>
              <w:t>√</w:t>
            </w:r>
            <w:r>
              <w:rPr>
                <w:rFonts w:hint="eastAsia"/>
                <w:color w:val="000000" w:themeColor="text1"/>
                <w:sz w:val="24"/>
                <w:shd w:val="clear" w:color="auto" w:fill="FFFF00"/>
                <w14:textFill>
                  <w14:solidFill>
                    <w14:schemeClr w14:val="tx1"/>
                  </w14:solidFill>
                </w14:textFill>
              </w:rPr>
              <w:t>”）</w:t>
            </w:r>
          </w:p>
        </w:tc>
        <w:tc>
          <w:tcPr>
            <w:tcW w:w="1418" w:type="dxa"/>
            <w:noWrap/>
            <w:vAlign w:val="center"/>
          </w:tcPr>
          <w:p>
            <w:pPr>
              <w:widowControl/>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2114" w:type="dxa"/>
            <w:noWrap/>
            <w:vAlign w:val="center"/>
          </w:tcPr>
          <w:p>
            <w:pPr>
              <w:widowControl/>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预算业务管理</w:t>
            </w:r>
            <w:r>
              <w:rPr>
                <w:rFonts w:hint="eastAsia"/>
                <w:b/>
                <w:color w:val="FF0000"/>
                <w:sz w:val="24"/>
              </w:rPr>
              <w:t>（计财处）</w:t>
            </w:r>
          </w:p>
        </w:tc>
        <w:tc>
          <w:tcPr>
            <w:tcW w:w="2115" w:type="dxa"/>
            <w:gridSpan w:val="4"/>
            <w:vAlign w:val="center"/>
          </w:tcPr>
          <w:p>
            <w:pPr>
              <w:widowControl/>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收支业务管理</w:t>
            </w:r>
            <w:r>
              <w:rPr>
                <w:rFonts w:hint="eastAsia"/>
                <w:b/>
                <w:color w:val="FF0000"/>
                <w:sz w:val="24"/>
              </w:rPr>
              <w:t>（计财处）</w:t>
            </w:r>
          </w:p>
        </w:tc>
        <w:tc>
          <w:tcPr>
            <w:tcW w:w="2980" w:type="dxa"/>
            <w:gridSpan w:val="4"/>
            <w:vAlign w:val="center"/>
          </w:tcPr>
          <w:p>
            <w:pPr>
              <w:widowControl/>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政府采购业务管理</w:t>
            </w:r>
            <w:r>
              <w:rPr>
                <w:rFonts w:hint="eastAsia"/>
                <w:b/>
                <w:color w:val="FF0000"/>
                <w:sz w:val="24"/>
              </w:rPr>
              <w:t>（国资处）</w:t>
            </w:r>
          </w:p>
        </w:tc>
        <w:tc>
          <w:tcPr>
            <w:tcW w:w="1257" w:type="dxa"/>
            <w:vAlign w:val="center"/>
          </w:tcPr>
          <w:p>
            <w:pPr>
              <w:widowControl/>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国有资产业务管理</w:t>
            </w:r>
            <w:r>
              <w:rPr>
                <w:rFonts w:hint="eastAsia"/>
                <w:b/>
                <w:color w:val="FF0000"/>
                <w:sz w:val="24"/>
              </w:rPr>
              <w:t>（国资处）</w:t>
            </w:r>
          </w:p>
        </w:tc>
        <w:tc>
          <w:tcPr>
            <w:tcW w:w="2117" w:type="dxa"/>
            <w:gridSpan w:val="2"/>
            <w:vAlign w:val="center"/>
          </w:tcPr>
          <w:p>
            <w:pPr>
              <w:widowControl/>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建设项目业务管理</w:t>
            </w:r>
            <w:r>
              <w:rPr>
                <w:rFonts w:hint="eastAsia"/>
                <w:b/>
                <w:color w:val="FF0000"/>
                <w:sz w:val="24"/>
              </w:rPr>
              <w:t>（后勤处）</w:t>
            </w:r>
          </w:p>
        </w:tc>
        <w:tc>
          <w:tcPr>
            <w:tcW w:w="2125" w:type="dxa"/>
            <w:gridSpan w:val="2"/>
            <w:vAlign w:val="center"/>
          </w:tcPr>
          <w:p>
            <w:pPr>
              <w:widowControl/>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合同业务管理</w:t>
            </w:r>
            <w:r>
              <w:rPr>
                <w:rFonts w:hint="eastAsia"/>
                <w:b/>
                <w:color w:val="FF0000"/>
                <w:sz w:val="24"/>
              </w:rPr>
              <w:t>（党政办公室）</w:t>
            </w:r>
          </w:p>
        </w:tc>
        <w:tc>
          <w:tcPr>
            <w:tcW w:w="1418" w:type="dxa"/>
            <w:vAlign w:val="center"/>
          </w:tcPr>
          <w:p>
            <w:pPr>
              <w:widowControl/>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549" w:hRule="atLeast"/>
        </w:trPr>
        <w:tc>
          <w:tcPr>
            <w:tcW w:w="2114" w:type="dxa"/>
            <w:noWrap/>
            <w:vAlign w:val="center"/>
          </w:tcPr>
          <w:p>
            <w:pPr>
              <w:widowControl/>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建立预算管理岗位职责说明书</w:t>
            </w:r>
          </w:p>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是：_</w:t>
            </w:r>
            <w:r>
              <w:rPr>
                <w:rFonts w:ascii="楷体" w:hAnsi="楷体" w:eastAsia="楷体"/>
                <w:color w:val="000000" w:themeColor="text1"/>
                <w:sz w:val="24"/>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否：_</w:t>
            </w:r>
            <w:r>
              <w:rPr>
                <w:rFonts w:ascii="楷体" w:hAnsi="楷体" w:eastAsia="楷体"/>
                <w:color w:val="000000" w:themeColor="text1"/>
                <w:sz w:val="24"/>
                <w14:textFill>
                  <w14:solidFill>
                    <w14:schemeClr w14:val="tx1"/>
                  </w14:solidFill>
                </w14:textFill>
              </w:rPr>
              <w:t>_</w:t>
            </w:r>
          </w:p>
          <w:p>
            <w:pPr>
              <w:widowControl/>
              <w:jc w:val="center"/>
              <w:rPr>
                <w:b/>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不适用：_</w:t>
            </w:r>
            <w:r>
              <w:rPr>
                <w:rFonts w:ascii="楷体" w:hAnsi="楷体" w:eastAsia="楷体"/>
                <w:color w:val="000000" w:themeColor="text1"/>
                <w:sz w:val="24"/>
                <w14:textFill>
                  <w14:solidFill>
                    <w14:schemeClr w14:val="tx1"/>
                  </w14:solidFill>
                </w14:textFill>
              </w:rPr>
              <w:t>_</w:t>
            </w:r>
          </w:p>
        </w:tc>
        <w:tc>
          <w:tcPr>
            <w:tcW w:w="2115" w:type="dxa"/>
            <w:gridSpan w:val="4"/>
            <w:vAlign w:val="center"/>
          </w:tcPr>
          <w:p>
            <w:pPr>
              <w:widowControl/>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建立收支管理岗位职责说明书</w:t>
            </w:r>
          </w:p>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是：_</w:t>
            </w:r>
            <w:r>
              <w:rPr>
                <w:rFonts w:ascii="楷体" w:hAnsi="楷体" w:eastAsia="楷体"/>
                <w:color w:val="000000" w:themeColor="text1"/>
                <w:sz w:val="24"/>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否：_</w:t>
            </w:r>
            <w:r>
              <w:rPr>
                <w:rFonts w:ascii="楷体" w:hAnsi="楷体" w:eastAsia="楷体"/>
                <w:color w:val="000000" w:themeColor="text1"/>
                <w:sz w:val="24"/>
                <w14:textFill>
                  <w14:solidFill>
                    <w14:schemeClr w14:val="tx1"/>
                  </w14:solidFill>
                </w14:textFill>
              </w:rPr>
              <w:t>_</w:t>
            </w:r>
          </w:p>
          <w:p>
            <w:pPr>
              <w:widowControl/>
              <w:jc w:val="center"/>
              <w:rPr>
                <w:b/>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不适用：_</w:t>
            </w:r>
            <w:r>
              <w:rPr>
                <w:rFonts w:ascii="楷体" w:hAnsi="楷体" w:eastAsia="楷体"/>
                <w:color w:val="000000" w:themeColor="text1"/>
                <w:sz w:val="24"/>
                <w14:textFill>
                  <w14:solidFill>
                    <w14:schemeClr w14:val="tx1"/>
                  </w14:solidFill>
                </w14:textFill>
              </w:rPr>
              <w:t>_</w:t>
            </w:r>
          </w:p>
        </w:tc>
        <w:tc>
          <w:tcPr>
            <w:tcW w:w="2980" w:type="dxa"/>
            <w:gridSpan w:val="4"/>
            <w:vAlign w:val="center"/>
          </w:tcPr>
          <w:p>
            <w:pPr>
              <w:widowControl/>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建立政府采购管理岗位职责说明书</w:t>
            </w:r>
          </w:p>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是：_</w:t>
            </w:r>
            <w:r>
              <w:rPr>
                <w:rFonts w:ascii="楷体" w:hAnsi="楷体" w:eastAsia="楷体"/>
                <w:color w:val="000000" w:themeColor="text1"/>
                <w:sz w:val="24"/>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否：_</w:t>
            </w:r>
            <w:r>
              <w:rPr>
                <w:rFonts w:ascii="楷体" w:hAnsi="楷体" w:eastAsia="楷体"/>
                <w:color w:val="000000" w:themeColor="text1"/>
                <w:sz w:val="24"/>
                <w14:textFill>
                  <w14:solidFill>
                    <w14:schemeClr w14:val="tx1"/>
                  </w14:solidFill>
                </w14:textFill>
              </w:rPr>
              <w:t>_</w:t>
            </w:r>
          </w:p>
          <w:p>
            <w:pPr>
              <w:widowControl/>
              <w:jc w:val="center"/>
              <w:rPr>
                <w:b/>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不适用：_</w:t>
            </w:r>
            <w:r>
              <w:rPr>
                <w:rFonts w:ascii="楷体" w:hAnsi="楷体" w:eastAsia="楷体"/>
                <w:color w:val="000000" w:themeColor="text1"/>
                <w:sz w:val="24"/>
                <w14:textFill>
                  <w14:solidFill>
                    <w14:schemeClr w14:val="tx1"/>
                  </w14:solidFill>
                </w14:textFill>
              </w:rPr>
              <w:t>_</w:t>
            </w:r>
          </w:p>
        </w:tc>
        <w:tc>
          <w:tcPr>
            <w:tcW w:w="1257" w:type="dxa"/>
            <w:vAlign w:val="center"/>
          </w:tcPr>
          <w:p>
            <w:pPr>
              <w:widowControl/>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建立国有资产管理岗位职责说明书</w:t>
            </w:r>
          </w:p>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是：_</w:t>
            </w:r>
            <w:r>
              <w:rPr>
                <w:rFonts w:ascii="楷体" w:hAnsi="楷体" w:eastAsia="楷体"/>
                <w:color w:val="000000" w:themeColor="text1"/>
                <w:sz w:val="24"/>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否：_</w:t>
            </w:r>
            <w:r>
              <w:rPr>
                <w:rFonts w:ascii="楷体" w:hAnsi="楷体" w:eastAsia="楷体"/>
                <w:color w:val="000000" w:themeColor="text1"/>
                <w:sz w:val="24"/>
                <w14:textFill>
                  <w14:solidFill>
                    <w14:schemeClr w14:val="tx1"/>
                  </w14:solidFill>
                </w14:textFill>
              </w:rPr>
              <w:t>_</w:t>
            </w:r>
          </w:p>
          <w:p>
            <w:pPr>
              <w:widowControl/>
              <w:jc w:val="center"/>
              <w:rPr>
                <w:b/>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不适用：_</w:t>
            </w:r>
            <w:r>
              <w:rPr>
                <w:rFonts w:ascii="楷体" w:hAnsi="楷体" w:eastAsia="楷体"/>
                <w:color w:val="000000" w:themeColor="text1"/>
                <w:sz w:val="24"/>
                <w14:textFill>
                  <w14:solidFill>
                    <w14:schemeClr w14:val="tx1"/>
                  </w14:solidFill>
                </w14:textFill>
              </w:rPr>
              <w:t>_</w:t>
            </w:r>
          </w:p>
        </w:tc>
        <w:tc>
          <w:tcPr>
            <w:tcW w:w="2117" w:type="dxa"/>
            <w:gridSpan w:val="2"/>
            <w:vAlign w:val="center"/>
          </w:tcPr>
          <w:p>
            <w:pPr>
              <w:widowControl/>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建立建设项目管理岗位职责说明书</w:t>
            </w:r>
          </w:p>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是：_</w:t>
            </w:r>
            <w:r>
              <w:rPr>
                <w:rFonts w:ascii="楷体" w:hAnsi="楷体" w:eastAsia="楷体"/>
                <w:color w:val="000000" w:themeColor="text1"/>
                <w:sz w:val="24"/>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否：_</w:t>
            </w:r>
            <w:r>
              <w:rPr>
                <w:rFonts w:ascii="楷体" w:hAnsi="楷体" w:eastAsia="楷体"/>
                <w:color w:val="000000" w:themeColor="text1"/>
                <w:sz w:val="24"/>
                <w14:textFill>
                  <w14:solidFill>
                    <w14:schemeClr w14:val="tx1"/>
                  </w14:solidFill>
                </w14:textFill>
              </w:rPr>
              <w:t>_</w:t>
            </w:r>
          </w:p>
          <w:p>
            <w:pPr>
              <w:widowControl/>
              <w:jc w:val="center"/>
              <w:rPr>
                <w:b/>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不适用：_</w:t>
            </w:r>
            <w:r>
              <w:rPr>
                <w:rFonts w:ascii="楷体" w:hAnsi="楷体" w:eastAsia="楷体"/>
                <w:color w:val="000000" w:themeColor="text1"/>
                <w:sz w:val="24"/>
                <w14:textFill>
                  <w14:solidFill>
                    <w14:schemeClr w14:val="tx1"/>
                  </w14:solidFill>
                </w14:textFill>
              </w:rPr>
              <w:t>_</w:t>
            </w:r>
          </w:p>
        </w:tc>
        <w:tc>
          <w:tcPr>
            <w:tcW w:w="2125" w:type="dxa"/>
            <w:gridSpan w:val="2"/>
            <w:vAlign w:val="center"/>
          </w:tcPr>
          <w:p>
            <w:pPr>
              <w:widowControl/>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建立合同管理岗位职责说明书</w:t>
            </w:r>
          </w:p>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是：_</w:t>
            </w:r>
            <w:r>
              <w:rPr>
                <w:rFonts w:ascii="楷体" w:hAnsi="楷体" w:eastAsia="楷体"/>
                <w:color w:val="000000" w:themeColor="text1"/>
                <w:sz w:val="24"/>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否：_</w:t>
            </w:r>
            <w:r>
              <w:rPr>
                <w:rFonts w:ascii="楷体" w:hAnsi="楷体" w:eastAsia="楷体"/>
                <w:color w:val="000000" w:themeColor="text1"/>
                <w:sz w:val="24"/>
                <w14:textFill>
                  <w14:solidFill>
                    <w14:schemeClr w14:val="tx1"/>
                  </w14:solidFill>
                </w14:textFill>
              </w:rPr>
              <w:t>_</w:t>
            </w:r>
          </w:p>
          <w:p>
            <w:pPr>
              <w:widowControl/>
              <w:jc w:val="center"/>
              <w:rPr>
                <w:b/>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不适用：_</w:t>
            </w:r>
            <w:r>
              <w:rPr>
                <w:rFonts w:ascii="楷体" w:hAnsi="楷体" w:eastAsia="楷体"/>
                <w:color w:val="000000" w:themeColor="text1"/>
                <w:sz w:val="24"/>
                <w14:textFill>
                  <w14:solidFill>
                    <w14:schemeClr w14:val="tx1"/>
                  </w14:solidFill>
                </w14:textFill>
              </w:rPr>
              <w:t>_</w:t>
            </w:r>
          </w:p>
        </w:tc>
        <w:tc>
          <w:tcPr>
            <w:tcW w:w="1418" w:type="dxa"/>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shd w:val="clear" w:color="auto" w:fill="FFFF00"/>
                <w14:textFill>
                  <w14:solidFill>
                    <w14:schemeClr w14:val="tx1"/>
                  </w14:solidFill>
                </w14:textFill>
              </w:rPr>
              <w:t>（如选“是”，请在此填写佐证材料名称并上报</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s="楷体"/>
                <w:i w:val="0"/>
                <w:caps w:val="0"/>
                <w:color w:val="000000"/>
                <w:spacing w:val="0"/>
                <w:sz w:val="24"/>
                <w:szCs w:val="24"/>
                <w:shd w:val="clear" w:fill="FFFF00"/>
              </w:rPr>
              <w:t>岗位职责说明书等制度文件</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olor w:val="000000" w:themeColor="text1"/>
                <w:sz w:val="24"/>
                <w:shd w:val="clear" w:color="auto" w:fill="FFFF00"/>
                <w14:textFill>
                  <w14:solidFill>
                    <w14:schemeClr w14:val="tx1"/>
                  </w14:solidFill>
                </w14:textFill>
              </w:rPr>
              <w:t>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2114" w:type="dxa"/>
            <w:noWrap/>
            <w:vAlign w:val="center"/>
          </w:tcPr>
          <w:p>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1.预算编制与审核</w:t>
            </w:r>
            <w:r>
              <w:rPr>
                <w:rFonts w:hint="eastAsia"/>
                <w:b/>
                <w:color w:val="FF0000"/>
                <w:sz w:val="24"/>
              </w:rPr>
              <w:t>（计财处）</w:t>
            </w:r>
          </w:p>
        </w:tc>
        <w:tc>
          <w:tcPr>
            <w:tcW w:w="2115" w:type="dxa"/>
            <w:gridSpan w:val="4"/>
            <w:vAlign w:val="center"/>
          </w:tcPr>
          <w:p>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1.收款与会计核算</w:t>
            </w:r>
            <w:r>
              <w:rPr>
                <w:rFonts w:hint="eastAsia"/>
                <w:b/>
                <w:color w:val="FF0000"/>
                <w:sz w:val="24"/>
              </w:rPr>
              <w:t>（计财处）</w:t>
            </w:r>
          </w:p>
        </w:tc>
        <w:tc>
          <w:tcPr>
            <w:tcW w:w="2980" w:type="dxa"/>
            <w:gridSpan w:val="4"/>
            <w:vAlign w:val="center"/>
          </w:tcPr>
          <w:p>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1.采购需求提出与审核</w:t>
            </w:r>
            <w:r>
              <w:rPr>
                <w:rFonts w:hint="eastAsia"/>
                <w:b/>
                <w:color w:val="FF0000"/>
                <w:sz w:val="24"/>
              </w:rPr>
              <w:t>（国资处）</w:t>
            </w:r>
          </w:p>
        </w:tc>
        <w:tc>
          <w:tcPr>
            <w:tcW w:w="1257" w:type="dxa"/>
            <w:vAlign w:val="center"/>
          </w:tcPr>
          <w:p>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1.货币资金保管、稽核与账目登记</w:t>
            </w:r>
            <w:r>
              <w:rPr>
                <w:rFonts w:hint="eastAsia"/>
                <w:b/>
                <w:color w:val="FF0000"/>
                <w:sz w:val="24"/>
              </w:rPr>
              <w:t>（国资处）</w:t>
            </w:r>
          </w:p>
        </w:tc>
        <w:tc>
          <w:tcPr>
            <w:tcW w:w="2117" w:type="dxa"/>
            <w:gridSpan w:val="2"/>
            <w:vAlign w:val="center"/>
          </w:tcPr>
          <w:p>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1.项目立项申请与审核</w:t>
            </w:r>
            <w:r>
              <w:rPr>
                <w:rFonts w:hint="eastAsia"/>
                <w:b/>
                <w:color w:val="FF0000"/>
                <w:sz w:val="24"/>
              </w:rPr>
              <w:t>（后勤处）</w:t>
            </w:r>
          </w:p>
        </w:tc>
        <w:tc>
          <w:tcPr>
            <w:tcW w:w="2125" w:type="dxa"/>
            <w:gridSpan w:val="2"/>
            <w:vAlign w:val="center"/>
          </w:tcPr>
          <w:p>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1.合同拟订与审核</w:t>
            </w:r>
            <w:r>
              <w:rPr>
                <w:rFonts w:hint="eastAsia"/>
                <w:b/>
                <w:color w:val="FF0000"/>
                <w:sz w:val="24"/>
              </w:rPr>
              <w:t>（党政办公室）</w:t>
            </w:r>
          </w:p>
        </w:tc>
        <w:tc>
          <w:tcPr>
            <w:tcW w:w="1418" w:type="dxa"/>
            <w:vAlign w:val="center"/>
          </w:tcPr>
          <w:p>
            <w:pPr>
              <w:jc w:val="left"/>
              <w:rPr>
                <w:rFonts w:asciiTheme="minorEastAsia" w:hAnsiTheme="minorEastAsia" w:eastAsiaTheme="minorEastAsia"/>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2114" w:type="dxa"/>
            <w:noWrap/>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是：_</w:t>
            </w:r>
            <w:r>
              <w:rPr>
                <w:rFonts w:ascii="楷体" w:hAnsi="楷体" w:eastAsia="楷体"/>
                <w:color w:val="000000" w:themeColor="text1"/>
                <w:sz w:val="24"/>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否：_</w:t>
            </w:r>
            <w:r>
              <w:rPr>
                <w:rFonts w:ascii="楷体" w:hAnsi="楷体" w:eastAsia="楷体"/>
                <w:color w:val="000000" w:themeColor="text1"/>
                <w:sz w:val="24"/>
                <w14:textFill>
                  <w14:solidFill>
                    <w14:schemeClr w14:val="tx1"/>
                  </w14:solidFill>
                </w14:textFill>
              </w:rPr>
              <w:t>_</w:t>
            </w:r>
          </w:p>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不适用：_</w:t>
            </w:r>
            <w:r>
              <w:rPr>
                <w:rFonts w:ascii="楷体" w:hAnsi="楷体" w:eastAsia="楷体"/>
                <w:color w:val="000000" w:themeColor="text1"/>
                <w:sz w:val="24"/>
                <w14:textFill>
                  <w14:solidFill>
                    <w14:schemeClr w14:val="tx1"/>
                  </w14:solidFill>
                </w14:textFill>
              </w:rPr>
              <w:t>_</w:t>
            </w:r>
          </w:p>
        </w:tc>
        <w:tc>
          <w:tcPr>
            <w:tcW w:w="2115" w:type="dxa"/>
            <w:gridSpan w:val="4"/>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是：_</w:t>
            </w:r>
            <w:r>
              <w:rPr>
                <w:rFonts w:ascii="楷体" w:hAnsi="楷体" w:eastAsia="楷体"/>
                <w:color w:val="000000" w:themeColor="text1"/>
                <w:sz w:val="24"/>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否：_</w:t>
            </w:r>
            <w:r>
              <w:rPr>
                <w:rFonts w:ascii="楷体" w:hAnsi="楷体" w:eastAsia="楷体"/>
                <w:color w:val="000000" w:themeColor="text1"/>
                <w:sz w:val="24"/>
                <w14:textFill>
                  <w14:solidFill>
                    <w14:schemeClr w14:val="tx1"/>
                  </w14:solidFill>
                </w14:textFill>
              </w:rPr>
              <w:t>_</w:t>
            </w:r>
          </w:p>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不适用：_</w:t>
            </w:r>
            <w:r>
              <w:rPr>
                <w:rFonts w:ascii="楷体" w:hAnsi="楷体" w:eastAsia="楷体"/>
                <w:color w:val="000000" w:themeColor="text1"/>
                <w:sz w:val="24"/>
                <w14:textFill>
                  <w14:solidFill>
                    <w14:schemeClr w14:val="tx1"/>
                  </w14:solidFill>
                </w14:textFill>
              </w:rPr>
              <w:t>_</w:t>
            </w:r>
          </w:p>
        </w:tc>
        <w:tc>
          <w:tcPr>
            <w:tcW w:w="2980" w:type="dxa"/>
            <w:gridSpan w:val="4"/>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是：_</w:t>
            </w:r>
            <w:r>
              <w:rPr>
                <w:rFonts w:ascii="楷体" w:hAnsi="楷体" w:eastAsia="楷体"/>
                <w:color w:val="000000" w:themeColor="text1"/>
                <w:sz w:val="24"/>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否：_</w:t>
            </w:r>
            <w:r>
              <w:rPr>
                <w:rFonts w:ascii="楷体" w:hAnsi="楷体" w:eastAsia="楷体"/>
                <w:color w:val="000000" w:themeColor="text1"/>
                <w:sz w:val="24"/>
                <w14:textFill>
                  <w14:solidFill>
                    <w14:schemeClr w14:val="tx1"/>
                  </w14:solidFill>
                </w14:textFill>
              </w:rPr>
              <w:t>_</w:t>
            </w:r>
          </w:p>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不适用：_</w:t>
            </w:r>
            <w:r>
              <w:rPr>
                <w:rFonts w:ascii="楷体" w:hAnsi="楷体" w:eastAsia="楷体"/>
                <w:color w:val="000000" w:themeColor="text1"/>
                <w:sz w:val="24"/>
                <w14:textFill>
                  <w14:solidFill>
                    <w14:schemeClr w14:val="tx1"/>
                  </w14:solidFill>
                </w14:textFill>
              </w:rPr>
              <w:t>_</w:t>
            </w:r>
          </w:p>
        </w:tc>
        <w:tc>
          <w:tcPr>
            <w:tcW w:w="1257" w:type="dxa"/>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是：_</w:t>
            </w:r>
            <w:r>
              <w:rPr>
                <w:rFonts w:ascii="楷体" w:hAnsi="楷体" w:eastAsia="楷体"/>
                <w:color w:val="000000" w:themeColor="text1"/>
                <w:sz w:val="24"/>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否：_</w:t>
            </w:r>
            <w:r>
              <w:rPr>
                <w:rFonts w:ascii="楷体" w:hAnsi="楷体" w:eastAsia="楷体"/>
                <w:color w:val="000000" w:themeColor="text1"/>
                <w:sz w:val="24"/>
                <w14:textFill>
                  <w14:solidFill>
                    <w14:schemeClr w14:val="tx1"/>
                  </w14:solidFill>
                </w14:textFill>
              </w:rPr>
              <w:t>_</w:t>
            </w:r>
          </w:p>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不适用：_</w:t>
            </w:r>
            <w:r>
              <w:rPr>
                <w:rFonts w:ascii="楷体" w:hAnsi="楷体" w:eastAsia="楷体"/>
                <w:color w:val="000000" w:themeColor="text1"/>
                <w:sz w:val="24"/>
                <w14:textFill>
                  <w14:solidFill>
                    <w14:schemeClr w14:val="tx1"/>
                  </w14:solidFill>
                </w14:textFill>
              </w:rPr>
              <w:t>_</w:t>
            </w:r>
          </w:p>
        </w:tc>
        <w:tc>
          <w:tcPr>
            <w:tcW w:w="2117" w:type="dxa"/>
            <w:gridSpan w:val="2"/>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是：_</w:t>
            </w:r>
            <w:r>
              <w:rPr>
                <w:rFonts w:ascii="楷体" w:hAnsi="楷体" w:eastAsia="楷体"/>
                <w:color w:val="000000" w:themeColor="text1"/>
                <w:sz w:val="24"/>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否：_</w:t>
            </w:r>
            <w:r>
              <w:rPr>
                <w:rFonts w:ascii="楷体" w:hAnsi="楷体" w:eastAsia="楷体"/>
                <w:color w:val="000000" w:themeColor="text1"/>
                <w:sz w:val="24"/>
                <w14:textFill>
                  <w14:solidFill>
                    <w14:schemeClr w14:val="tx1"/>
                  </w14:solidFill>
                </w14:textFill>
              </w:rPr>
              <w:t>_</w:t>
            </w:r>
          </w:p>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不适用：_</w:t>
            </w:r>
            <w:r>
              <w:rPr>
                <w:rFonts w:ascii="楷体" w:hAnsi="楷体" w:eastAsia="楷体"/>
                <w:color w:val="000000" w:themeColor="text1"/>
                <w:sz w:val="24"/>
                <w14:textFill>
                  <w14:solidFill>
                    <w14:schemeClr w14:val="tx1"/>
                  </w14:solidFill>
                </w14:textFill>
              </w:rPr>
              <w:t>_</w:t>
            </w:r>
          </w:p>
        </w:tc>
        <w:tc>
          <w:tcPr>
            <w:tcW w:w="2125" w:type="dxa"/>
            <w:gridSpan w:val="2"/>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是：_</w:t>
            </w:r>
            <w:r>
              <w:rPr>
                <w:rFonts w:ascii="楷体" w:hAnsi="楷体" w:eastAsia="楷体"/>
                <w:color w:val="000000" w:themeColor="text1"/>
                <w:sz w:val="24"/>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否：_</w:t>
            </w:r>
            <w:r>
              <w:rPr>
                <w:rFonts w:ascii="楷体" w:hAnsi="楷体" w:eastAsia="楷体"/>
                <w:color w:val="000000" w:themeColor="text1"/>
                <w:sz w:val="24"/>
                <w14:textFill>
                  <w14:solidFill>
                    <w14:schemeClr w14:val="tx1"/>
                  </w14:solidFill>
                </w14:textFill>
              </w:rPr>
              <w:t>_</w:t>
            </w:r>
          </w:p>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不适用：_</w:t>
            </w:r>
            <w:r>
              <w:rPr>
                <w:rFonts w:ascii="楷体" w:hAnsi="楷体" w:eastAsia="楷体"/>
                <w:color w:val="000000" w:themeColor="text1"/>
                <w:sz w:val="24"/>
                <w14:textFill>
                  <w14:solidFill>
                    <w14:schemeClr w14:val="tx1"/>
                  </w14:solidFill>
                </w14:textFill>
              </w:rPr>
              <w:t>_</w:t>
            </w:r>
          </w:p>
        </w:tc>
        <w:tc>
          <w:tcPr>
            <w:tcW w:w="1418" w:type="dxa"/>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shd w:val="clear" w:color="auto" w:fill="FFFF00"/>
                <w14:textFill>
                  <w14:solidFill>
                    <w14:schemeClr w14:val="tx1"/>
                  </w14:solidFill>
                </w14:textFill>
              </w:rPr>
              <w:t>（如选“是”，请在此填写佐证材料名称并上报</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s="楷体"/>
                <w:i w:val="0"/>
                <w:caps w:val="0"/>
                <w:color w:val="000000"/>
                <w:spacing w:val="0"/>
                <w:sz w:val="24"/>
                <w:szCs w:val="24"/>
                <w:shd w:val="clear" w:fill="FFFF00"/>
              </w:rPr>
              <w:t>岗位职责说明书等制度文件</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olor w:val="000000" w:themeColor="text1"/>
                <w:sz w:val="24"/>
                <w:shd w:val="clear" w:color="auto" w:fill="FFFF00"/>
                <w14:textFill>
                  <w14:solidFill>
                    <w14:schemeClr w14:val="tx1"/>
                  </w14:solidFill>
                </w14:textFill>
              </w:rPr>
              <w:t>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2114" w:type="dxa"/>
            <w:noWrap/>
            <w:vAlign w:val="center"/>
          </w:tcPr>
          <w:p>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w:t>
            </w:r>
            <w:r>
              <w:rPr>
                <w:rFonts w:asciiTheme="minorEastAsia" w:hAnsiTheme="minorEastAsia" w:eastAsiaTheme="minorEastAsia"/>
                <w:color w:val="000000" w:themeColor="text1"/>
                <w:sz w:val="24"/>
                <w14:textFill>
                  <w14:solidFill>
                    <w14:schemeClr w14:val="tx1"/>
                  </w14:solidFill>
                </w14:textFill>
              </w:rPr>
              <w:t>预算</w:t>
            </w:r>
            <w:r>
              <w:rPr>
                <w:rFonts w:hint="eastAsia" w:asciiTheme="minorEastAsia" w:hAnsiTheme="minorEastAsia" w:eastAsiaTheme="minorEastAsia"/>
                <w:color w:val="000000" w:themeColor="text1"/>
                <w:sz w:val="24"/>
                <w14:textFill>
                  <w14:solidFill>
                    <w14:schemeClr w14:val="tx1"/>
                  </w14:solidFill>
                </w14:textFill>
              </w:rPr>
              <w:t>审批</w:t>
            </w:r>
            <w:r>
              <w:rPr>
                <w:rFonts w:asciiTheme="minorEastAsia" w:hAnsiTheme="minorEastAsia" w:eastAsiaTheme="minorEastAsia"/>
                <w:color w:val="000000" w:themeColor="text1"/>
                <w:sz w:val="24"/>
                <w14:textFill>
                  <w14:solidFill>
                    <w14:schemeClr w14:val="tx1"/>
                  </w14:solidFill>
                </w14:textFill>
              </w:rPr>
              <w:t>与执行</w:t>
            </w:r>
            <w:r>
              <w:rPr>
                <w:rFonts w:hint="eastAsia"/>
                <w:b/>
                <w:color w:val="FF0000"/>
                <w:sz w:val="24"/>
              </w:rPr>
              <w:t>（计财处）</w:t>
            </w:r>
          </w:p>
        </w:tc>
        <w:tc>
          <w:tcPr>
            <w:tcW w:w="2115" w:type="dxa"/>
            <w:gridSpan w:val="4"/>
            <w:vAlign w:val="center"/>
          </w:tcPr>
          <w:p>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w:t>
            </w:r>
            <w:r>
              <w:rPr>
                <w:rFonts w:asciiTheme="minorEastAsia" w:hAnsiTheme="minorEastAsia" w:eastAsiaTheme="minorEastAsia"/>
                <w:color w:val="000000" w:themeColor="text1"/>
                <w:sz w:val="24"/>
                <w14:textFill>
                  <w14:solidFill>
                    <w14:schemeClr w14:val="tx1"/>
                  </w14:solidFill>
                </w14:textFill>
              </w:rPr>
              <w:t>支出申请</w:t>
            </w:r>
            <w:r>
              <w:rPr>
                <w:rFonts w:hint="eastAsia" w:asciiTheme="minorEastAsia" w:hAnsiTheme="minorEastAsia" w:eastAsiaTheme="minorEastAsia"/>
                <w:color w:val="000000" w:themeColor="text1"/>
                <w:sz w:val="24"/>
                <w14:textFill>
                  <w14:solidFill>
                    <w14:schemeClr w14:val="tx1"/>
                  </w14:solidFill>
                </w14:textFill>
              </w:rPr>
              <w:t>与审批</w:t>
            </w:r>
            <w:r>
              <w:rPr>
                <w:rFonts w:hint="eastAsia"/>
                <w:b/>
                <w:color w:val="FF0000"/>
                <w:sz w:val="24"/>
              </w:rPr>
              <w:t>（计财处）</w:t>
            </w:r>
          </w:p>
        </w:tc>
        <w:tc>
          <w:tcPr>
            <w:tcW w:w="2980" w:type="dxa"/>
            <w:gridSpan w:val="4"/>
            <w:vAlign w:val="center"/>
          </w:tcPr>
          <w:p>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w:t>
            </w:r>
            <w:r>
              <w:rPr>
                <w:rFonts w:asciiTheme="minorEastAsia" w:hAnsiTheme="minorEastAsia" w:eastAsiaTheme="minorEastAsia"/>
                <w:color w:val="000000" w:themeColor="text1"/>
                <w:sz w:val="24"/>
                <w14:textFill>
                  <w14:solidFill>
                    <w14:schemeClr w14:val="tx1"/>
                  </w14:solidFill>
                </w14:textFill>
              </w:rPr>
              <w:t>采购</w:t>
            </w:r>
            <w:r>
              <w:rPr>
                <w:rFonts w:hint="eastAsia" w:asciiTheme="minorEastAsia" w:hAnsiTheme="minorEastAsia" w:eastAsiaTheme="minorEastAsia"/>
                <w:color w:val="000000" w:themeColor="text1"/>
                <w:sz w:val="24"/>
                <w14:textFill>
                  <w14:solidFill>
                    <w14:schemeClr w14:val="tx1"/>
                  </w14:solidFill>
                </w14:textFill>
              </w:rPr>
              <w:t>方式确定与审核</w:t>
            </w:r>
            <w:r>
              <w:rPr>
                <w:rFonts w:hint="eastAsia"/>
                <w:b/>
                <w:color w:val="FF0000"/>
                <w:sz w:val="24"/>
              </w:rPr>
              <w:t>（国资处）</w:t>
            </w:r>
          </w:p>
        </w:tc>
        <w:tc>
          <w:tcPr>
            <w:tcW w:w="1257" w:type="dxa"/>
            <w:vAlign w:val="center"/>
          </w:tcPr>
          <w:p>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2.资产财务账与实物账</w:t>
            </w:r>
            <w:r>
              <w:rPr>
                <w:rFonts w:hint="eastAsia"/>
                <w:b/>
                <w:color w:val="FF0000"/>
                <w:sz w:val="24"/>
              </w:rPr>
              <w:t>（国资处）</w:t>
            </w:r>
          </w:p>
        </w:tc>
        <w:tc>
          <w:tcPr>
            <w:tcW w:w="2117" w:type="dxa"/>
            <w:gridSpan w:val="2"/>
            <w:vAlign w:val="center"/>
          </w:tcPr>
          <w:p>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w:t>
            </w:r>
            <w:r>
              <w:rPr>
                <w:rFonts w:asciiTheme="minorEastAsia" w:hAnsiTheme="minorEastAsia" w:eastAsiaTheme="minorEastAsia"/>
                <w:color w:val="000000" w:themeColor="text1"/>
                <w:sz w:val="24"/>
                <w14:textFill>
                  <w14:solidFill>
                    <w14:schemeClr w14:val="tx1"/>
                  </w14:solidFill>
                </w14:textFill>
              </w:rPr>
              <w:t>概预算编制与审核</w:t>
            </w:r>
            <w:r>
              <w:rPr>
                <w:rFonts w:hint="eastAsia"/>
                <w:b/>
                <w:color w:val="FF0000"/>
                <w:sz w:val="24"/>
              </w:rPr>
              <w:t>（后勤处）</w:t>
            </w:r>
          </w:p>
        </w:tc>
        <w:tc>
          <w:tcPr>
            <w:tcW w:w="2125" w:type="dxa"/>
            <w:gridSpan w:val="2"/>
            <w:vAlign w:val="center"/>
          </w:tcPr>
          <w:p>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2.合同文本订立与合同章管理</w:t>
            </w:r>
            <w:r>
              <w:rPr>
                <w:rFonts w:hint="eastAsia"/>
                <w:b/>
                <w:color w:val="FF0000"/>
                <w:sz w:val="24"/>
              </w:rPr>
              <w:t>（党政办公室）</w:t>
            </w:r>
          </w:p>
        </w:tc>
        <w:tc>
          <w:tcPr>
            <w:tcW w:w="1418" w:type="dxa"/>
            <w:vAlign w:val="center"/>
          </w:tcPr>
          <w:p>
            <w:pPr>
              <w:jc w:val="left"/>
              <w:rPr>
                <w:rFonts w:asciiTheme="minorEastAsia" w:hAnsiTheme="minorEastAsia" w:eastAsiaTheme="minorEastAsia"/>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2114" w:type="dxa"/>
            <w:noWrap/>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是：_</w:t>
            </w:r>
            <w:r>
              <w:rPr>
                <w:rFonts w:ascii="楷体" w:hAnsi="楷体" w:eastAsia="楷体"/>
                <w:color w:val="000000" w:themeColor="text1"/>
                <w:sz w:val="24"/>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否：_</w:t>
            </w:r>
            <w:r>
              <w:rPr>
                <w:rFonts w:ascii="楷体" w:hAnsi="楷体" w:eastAsia="楷体"/>
                <w:color w:val="000000" w:themeColor="text1"/>
                <w:sz w:val="24"/>
                <w14:textFill>
                  <w14:solidFill>
                    <w14:schemeClr w14:val="tx1"/>
                  </w14:solidFill>
                </w14:textFill>
              </w:rPr>
              <w:t>_</w:t>
            </w:r>
          </w:p>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不适用：_</w:t>
            </w:r>
            <w:r>
              <w:rPr>
                <w:rFonts w:ascii="楷体" w:hAnsi="楷体" w:eastAsia="楷体"/>
                <w:color w:val="000000" w:themeColor="text1"/>
                <w:sz w:val="24"/>
                <w14:textFill>
                  <w14:solidFill>
                    <w14:schemeClr w14:val="tx1"/>
                  </w14:solidFill>
                </w14:textFill>
              </w:rPr>
              <w:t>_</w:t>
            </w:r>
          </w:p>
        </w:tc>
        <w:tc>
          <w:tcPr>
            <w:tcW w:w="2115" w:type="dxa"/>
            <w:gridSpan w:val="4"/>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是：_</w:t>
            </w:r>
            <w:r>
              <w:rPr>
                <w:rFonts w:ascii="楷体" w:hAnsi="楷体" w:eastAsia="楷体"/>
                <w:color w:val="000000" w:themeColor="text1"/>
                <w:sz w:val="24"/>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否：_</w:t>
            </w:r>
            <w:r>
              <w:rPr>
                <w:rFonts w:ascii="楷体" w:hAnsi="楷体" w:eastAsia="楷体"/>
                <w:color w:val="000000" w:themeColor="text1"/>
                <w:sz w:val="24"/>
                <w14:textFill>
                  <w14:solidFill>
                    <w14:schemeClr w14:val="tx1"/>
                  </w14:solidFill>
                </w14:textFill>
              </w:rPr>
              <w:t>_</w:t>
            </w:r>
          </w:p>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不适用：_</w:t>
            </w:r>
            <w:r>
              <w:rPr>
                <w:rFonts w:ascii="楷体" w:hAnsi="楷体" w:eastAsia="楷体"/>
                <w:color w:val="000000" w:themeColor="text1"/>
                <w:sz w:val="24"/>
                <w14:textFill>
                  <w14:solidFill>
                    <w14:schemeClr w14:val="tx1"/>
                  </w14:solidFill>
                </w14:textFill>
              </w:rPr>
              <w:t>_</w:t>
            </w:r>
          </w:p>
        </w:tc>
        <w:tc>
          <w:tcPr>
            <w:tcW w:w="2980" w:type="dxa"/>
            <w:gridSpan w:val="4"/>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是：_</w:t>
            </w:r>
            <w:r>
              <w:rPr>
                <w:rFonts w:ascii="楷体" w:hAnsi="楷体" w:eastAsia="楷体"/>
                <w:color w:val="000000" w:themeColor="text1"/>
                <w:sz w:val="24"/>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否：_</w:t>
            </w:r>
            <w:r>
              <w:rPr>
                <w:rFonts w:ascii="楷体" w:hAnsi="楷体" w:eastAsia="楷体"/>
                <w:color w:val="000000" w:themeColor="text1"/>
                <w:sz w:val="24"/>
                <w14:textFill>
                  <w14:solidFill>
                    <w14:schemeClr w14:val="tx1"/>
                  </w14:solidFill>
                </w14:textFill>
              </w:rPr>
              <w:t>_</w:t>
            </w:r>
          </w:p>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不适用：_</w:t>
            </w:r>
            <w:r>
              <w:rPr>
                <w:rFonts w:ascii="楷体" w:hAnsi="楷体" w:eastAsia="楷体"/>
                <w:color w:val="000000" w:themeColor="text1"/>
                <w:sz w:val="24"/>
                <w14:textFill>
                  <w14:solidFill>
                    <w14:schemeClr w14:val="tx1"/>
                  </w14:solidFill>
                </w14:textFill>
              </w:rPr>
              <w:t>_</w:t>
            </w:r>
          </w:p>
        </w:tc>
        <w:tc>
          <w:tcPr>
            <w:tcW w:w="1257" w:type="dxa"/>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是：_</w:t>
            </w:r>
            <w:r>
              <w:rPr>
                <w:rFonts w:ascii="楷体" w:hAnsi="楷体" w:eastAsia="楷体"/>
                <w:color w:val="000000" w:themeColor="text1"/>
                <w:sz w:val="24"/>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否：_</w:t>
            </w:r>
            <w:r>
              <w:rPr>
                <w:rFonts w:ascii="楷体" w:hAnsi="楷体" w:eastAsia="楷体"/>
                <w:color w:val="000000" w:themeColor="text1"/>
                <w:sz w:val="24"/>
                <w14:textFill>
                  <w14:solidFill>
                    <w14:schemeClr w14:val="tx1"/>
                  </w14:solidFill>
                </w14:textFill>
              </w:rPr>
              <w:t>_</w:t>
            </w:r>
          </w:p>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不适用：_</w:t>
            </w:r>
            <w:r>
              <w:rPr>
                <w:rFonts w:ascii="楷体" w:hAnsi="楷体" w:eastAsia="楷体"/>
                <w:color w:val="000000" w:themeColor="text1"/>
                <w:sz w:val="24"/>
                <w14:textFill>
                  <w14:solidFill>
                    <w14:schemeClr w14:val="tx1"/>
                  </w14:solidFill>
                </w14:textFill>
              </w:rPr>
              <w:t>_</w:t>
            </w:r>
          </w:p>
        </w:tc>
        <w:tc>
          <w:tcPr>
            <w:tcW w:w="2117" w:type="dxa"/>
            <w:gridSpan w:val="2"/>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是：_</w:t>
            </w:r>
            <w:r>
              <w:rPr>
                <w:rFonts w:ascii="楷体" w:hAnsi="楷体" w:eastAsia="楷体"/>
                <w:color w:val="000000" w:themeColor="text1"/>
                <w:sz w:val="24"/>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否：_</w:t>
            </w:r>
            <w:r>
              <w:rPr>
                <w:rFonts w:ascii="楷体" w:hAnsi="楷体" w:eastAsia="楷体"/>
                <w:color w:val="000000" w:themeColor="text1"/>
                <w:sz w:val="24"/>
                <w14:textFill>
                  <w14:solidFill>
                    <w14:schemeClr w14:val="tx1"/>
                  </w14:solidFill>
                </w14:textFill>
              </w:rPr>
              <w:t>_</w:t>
            </w:r>
          </w:p>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不适用：_</w:t>
            </w:r>
            <w:r>
              <w:rPr>
                <w:rFonts w:ascii="楷体" w:hAnsi="楷体" w:eastAsia="楷体"/>
                <w:color w:val="000000" w:themeColor="text1"/>
                <w:sz w:val="24"/>
                <w14:textFill>
                  <w14:solidFill>
                    <w14:schemeClr w14:val="tx1"/>
                  </w14:solidFill>
                </w14:textFill>
              </w:rPr>
              <w:t>_</w:t>
            </w:r>
          </w:p>
        </w:tc>
        <w:tc>
          <w:tcPr>
            <w:tcW w:w="2125" w:type="dxa"/>
            <w:gridSpan w:val="2"/>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是：_</w:t>
            </w:r>
            <w:r>
              <w:rPr>
                <w:rFonts w:ascii="楷体" w:hAnsi="楷体" w:eastAsia="楷体"/>
                <w:color w:val="000000" w:themeColor="text1"/>
                <w:sz w:val="24"/>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否：_</w:t>
            </w:r>
            <w:r>
              <w:rPr>
                <w:rFonts w:ascii="楷体" w:hAnsi="楷体" w:eastAsia="楷体"/>
                <w:color w:val="000000" w:themeColor="text1"/>
                <w:sz w:val="24"/>
                <w14:textFill>
                  <w14:solidFill>
                    <w14:schemeClr w14:val="tx1"/>
                  </w14:solidFill>
                </w14:textFill>
              </w:rPr>
              <w:t>_</w:t>
            </w:r>
          </w:p>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不适用：_</w:t>
            </w:r>
            <w:r>
              <w:rPr>
                <w:rFonts w:ascii="楷体" w:hAnsi="楷体" w:eastAsia="楷体"/>
                <w:color w:val="000000" w:themeColor="text1"/>
                <w:sz w:val="24"/>
                <w14:textFill>
                  <w14:solidFill>
                    <w14:schemeClr w14:val="tx1"/>
                  </w14:solidFill>
                </w14:textFill>
              </w:rPr>
              <w:t>_</w:t>
            </w:r>
          </w:p>
        </w:tc>
        <w:tc>
          <w:tcPr>
            <w:tcW w:w="1418" w:type="dxa"/>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shd w:val="clear" w:color="auto" w:fill="FFFF00"/>
                <w14:textFill>
                  <w14:solidFill>
                    <w14:schemeClr w14:val="tx1"/>
                  </w14:solidFill>
                </w14:textFill>
              </w:rPr>
              <w:t>（如选“是”，请在此填写佐证材料名称并上报</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s="楷体"/>
                <w:i w:val="0"/>
                <w:caps w:val="0"/>
                <w:color w:val="000000"/>
                <w:spacing w:val="0"/>
                <w:sz w:val="24"/>
                <w:szCs w:val="24"/>
                <w:shd w:val="clear" w:fill="FFFF00"/>
              </w:rPr>
              <w:t>岗位职责说明书等制度文件</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olor w:val="000000" w:themeColor="text1"/>
                <w:sz w:val="24"/>
                <w:shd w:val="clear" w:color="auto" w:fill="FFFF00"/>
                <w14:textFill>
                  <w14:solidFill>
                    <w14:schemeClr w14:val="tx1"/>
                  </w14:solidFill>
                </w14:textFill>
              </w:rPr>
              <w:t>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2114" w:type="dxa"/>
            <w:noWrap/>
            <w:vAlign w:val="center"/>
          </w:tcPr>
          <w:p>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3.预算执行与分析</w:t>
            </w:r>
            <w:r>
              <w:rPr>
                <w:rFonts w:hint="eastAsia"/>
                <w:b/>
                <w:color w:val="FF0000"/>
                <w:sz w:val="24"/>
              </w:rPr>
              <w:t>（计财处）</w:t>
            </w:r>
          </w:p>
        </w:tc>
        <w:tc>
          <w:tcPr>
            <w:tcW w:w="2115" w:type="dxa"/>
            <w:gridSpan w:val="4"/>
            <w:vAlign w:val="center"/>
          </w:tcPr>
          <w:p>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3.支出审批与付款</w:t>
            </w:r>
            <w:r>
              <w:rPr>
                <w:rFonts w:hint="eastAsia"/>
                <w:b/>
                <w:color w:val="FF0000"/>
                <w:sz w:val="24"/>
              </w:rPr>
              <w:t>（计财处）</w:t>
            </w:r>
          </w:p>
        </w:tc>
        <w:tc>
          <w:tcPr>
            <w:tcW w:w="2980" w:type="dxa"/>
            <w:gridSpan w:val="4"/>
            <w:vAlign w:val="center"/>
          </w:tcPr>
          <w:p>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3.采购执行与验收</w:t>
            </w:r>
            <w:r>
              <w:rPr>
                <w:rFonts w:hint="eastAsia"/>
                <w:b/>
                <w:color w:val="FF0000"/>
                <w:sz w:val="24"/>
              </w:rPr>
              <w:t>（国资处）</w:t>
            </w:r>
          </w:p>
        </w:tc>
        <w:tc>
          <w:tcPr>
            <w:tcW w:w="1257" w:type="dxa"/>
            <w:vAlign w:val="center"/>
          </w:tcPr>
          <w:p>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3.资产保管与清查</w:t>
            </w:r>
            <w:r>
              <w:rPr>
                <w:rFonts w:hint="eastAsia"/>
                <w:b/>
                <w:color w:val="FF0000"/>
                <w:sz w:val="24"/>
              </w:rPr>
              <w:t>（国资处）</w:t>
            </w:r>
          </w:p>
        </w:tc>
        <w:tc>
          <w:tcPr>
            <w:tcW w:w="2117" w:type="dxa"/>
            <w:gridSpan w:val="2"/>
            <w:vAlign w:val="center"/>
          </w:tcPr>
          <w:p>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3.项目实施与价款支付</w:t>
            </w:r>
            <w:r>
              <w:rPr>
                <w:rFonts w:hint="eastAsia"/>
                <w:b/>
                <w:color w:val="FF0000"/>
                <w:sz w:val="24"/>
              </w:rPr>
              <w:t>（后勤处）</w:t>
            </w:r>
          </w:p>
        </w:tc>
        <w:tc>
          <w:tcPr>
            <w:tcW w:w="2125" w:type="dxa"/>
            <w:gridSpan w:val="2"/>
            <w:vAlign w:val="center"/>
          </w:tcPr>
          <w:p>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3.合同订立与登记台账</w:t>
            </w:r>
            <w:r>
              <w:rPr>
                <w:rFonts w:hint="eastAsia"/>
                <w:b/>
                <w:color w:val="FF0000"/>
                <w:sz w:val="24"/>
              </w:rPr>
              <w:t>（党政办公室）</w:t>
            </w:r>
          </w:p>
        </w:tc>
        <w:tc>
          <w:tcPr>
            <w:tcW w:w="1418" w:type="dxa"/>
            <w:vAlign w:val="center"/>
          </w:tcPr>
          <w:p>
            <w:pPr>
              <w:jc w:val="left"/>
              <w:rPr>
                <w:rFonts w:asciiTheme="minorEastAsia" w:hAnsiTheme="minorEastAsia" w:eastAsiaTheme="minorEastAsia"/>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2114" w:type="dxa"/>
            <w:noWrap/>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是：_</w:t>
            </w:r>
            <w:r>
              <w:rPr>
                <w:rFonts w:ascii="楷体" w:hAnsi="楷体" w:eastAsia="楷体"/>
                <w:color w:val="000000" w:themeColor="text1"/>
                <w:sz w:val="24"/>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否：_</w:t>
            </w:r>
            <w:r>
              <w:rPr>
                <w:rFonts w:ascii="楷体" w:hAnsi="楷体" w:eastAsia="楷体"/>
                <w:color w:val="000000" w:themeColor="text1"/>
                <w:sz w:val="24"/>
                <w14:textFill>
                  <w14:solidFill>
                    <w14:schemeClr w14:val="tx1"/>
                  </w14:solidFill>
                </w14:textFill>
              </w:rPr>
              <w:t>_</w:t>
            </w:r>
          </w:p>
          <w:p>
            <w:pPr>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不适用：_</w:t>
            </w:r>
            <w:r>
              <w:rPr>
                <w:rFonts w:ascii="楷体" w:hAnsi="楷体" w:eastAsia="楷体"/>
                <w:color w:val="000000" w:themeColor="text1"/>
                <w:sz w:val="24"/>
                <w14:textFill>
                  <w14:solidFill>
                    <w14:schemeClr w14:val="tx1"/>
                  </w14:solidFill>
                </w14:textFill>
              </w:rPr>
              <w:t>_</w:t>
            </w:r>
          </w:p>
        </w:tc>
        <w:tc>
          <w:tcPr>
            <w:tcW w:w="2115" w:type="dxa"/>
            <w:gridSpan w:val="4"/>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是：_</w:t>
            </w:r>
            <w:r>
              <w:rPr>
                <w:rFonts w:ascii="楷体" w:hAnsi="楷体" w:eastAsia="楷体"/>
                <w:color w:val="000000" w:themeColor="text1"/>
                <w:sz w:val="24"/>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否：_</w:t>
            </w:r>
            <w:r>
              <w:rPr>
                <w:rFonts w:ascii="楷体" w:hAnsi="楷体" w:eastAsia="楷体"/>
                <w:color w:val="000000" w:themeColor="text1"/>
                <w:sz w:val="24"/>
                <w14:textFill>
                  <w14:solidFill>
                    <w14:schemeClr w14:val="tx1"/>
                  </w14:solidFill>
                </w14:textFill>
              </w:rPr>
              <w:t>_</w:t>
            </w:r>
          </w:p>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不适用：_</w:t>
            </w:r>
            <w:r>
              <w:rPr>
                <w:rFonts w:ascii="楷体" w:hAnsi="楷体" w:eastAsia="楷体"/>
                <w:color w:val="000000" w:themeColor="text1"/>
                <w:sz w:val="24"/>
                <w14:textFill>
                  <w14:solidFill>
                    <w14:schemeClr w14:val="tx1"/>
                  </w14:solidFill>
                </w14:textFill>
              </w:rPr>
              <w:t>_</w:t>
            </w:r>
          </w:p>
        </w:tc>
        <w:tc>
          <w:tcPr>
            <w:tcW w:w="2980" w:type="dxa"/>
            <w:gridSpan w:val="4"/>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是：_</w:t>
            </w:r>
            <w:r>
              <w:rPr>
                <w:rFonts w:ascii="楷体" w:hAnsi="楷体" w:eastAsia="楷体"/>
                <w:color w:val="000000" w:themeColor="text1"/>
                <w:sz w:val="24"/>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否：_</w:t>
            </w:r>
            <w:r>
              <w:rPr>
                <w:rFonts w:ascii="楷体" w:hAnsi="楷体" w:eastAsia="楷体"/>
                <w:color w:val="000000" w:themeColor="text1"/>
                <w:sz w:val="24"/>
                <w14:textFill>
                  <w14:solidFill>
                    <w14:schemeClr w14:val="tx1"/>
                  </w14:solidFill>
                </w14:textFill>
              </w:rPr>
              <w:t>_</w:t>
            </w:r>
          </w:p>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不适用：_</w:t>
            </w:r>
            <w:r>
              <w:rPr>
                <w:rFonts w:ascii="楷体" w:hAnsi="楷体" w:eastAsia="楷体"/>
                <w:color w:val="000000" w:themeColor="text1"/>
                <w:sz w:val="24"/>
                <w14:textFill>
                  <w14:solidFill>
                    <w14:schemeClr w14:val="tx1"/>
                  </w14:solidFill>
                </w14:textFill>
              </w:rPr>
              <w:t>_</w:t>
            </w:r>
          </w:p>
        </w:tc>
        <w:tc>
          <w:tcPr>
            <w:tcW w:w="1257" w:type="dxa"/>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是：_</w:t>
            </w:r>
            <w:r>
              <w:rPr>
                <w:rFonts w:ascii="楷体" w:hAnsi="楷体" w:eastAsia="楷体"/>
                <w:color w:val="000000" w:themeColor="text1"/>
                <w:sz w:val="24"/>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否：_</w:t>
            </w:r>
            <w:r>
              <w:rPr>
                <w:rFonts w:ascii="楷体" w:hAnsi="楷体" w:eastAsia="楷体"/>
                <w:color w:val="000000" w:themeColor="text1"/>
                <w:sz w:val="24"/>
                <w14:textFill>
                  <w14:solidFill>
                    <w14:schemeClr w14:val="tx1"/>
                  </w14:solidFill>
                </w14:textFill>
              </w:rPr>
              <w:t>_</w:t>
            </w:r>
          </w:p>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不适用：_</w:t>
            </w:r>
            <w:r>
              <w:rPr>
                <w:rFonts w:ascii="楷体" w:hAnsi="楷体" w:eastAsia="楷体"/>
                <w:color w:val="000000" w:themeColor="text1"/>
                <w:sz w:val="24"/>
                <w14:textFill>
                  <w14:solidFill>
                    <w14:schemeClr w14:val="tx1"/>
                  </w14:solidFill>
                </w14:textFill>
              </w:rPr>
              <w:t>_</w:t>
            </w:r>
          </w:p>
        </w:tc>
        <w:tc>
          <w:tcPr>
            <w:tcW w:w="2117" w:type="dxa"/>
            <w:gridSpan w:val="2"/>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是：_</w:t>
            </w:r>
            <w:r>
              <w:rPr>
                <w:rFonts w:ascii="楷体" w:hAnsi="楷体" w:eastAsia="楷体"/>
                <w:color w:val="000000" w:themeColor="text1"/>
                <w:sz w:val="24"/>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否：_</w:t>
            </w:r>
            <w:r>
              <w:rPr>
                <w:rFonts w:ascii="楷体" w:hAnsi="楷体" w:eastAsia="楷体"/>
                <w:color w:val="000000" w:themeColor="text1"/>
                <w:sz w:val="24"/>
                <w14:textFill>
                  <w14:solidFill>
                    <w14:schemeClr w14:val="tx1"/>
                  </w14:solidFill>
                </w14:textFill>
              </w:rPr>
              <w:t>_</w:t>
            </w:r>
          </w:p>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不适用：_</w:t>
            </w:r>
            <w:r>
              <w:rPr>
                <w:rFonts w:ascii="楷体" w:hAnsi="楷体" w:eastAsia="楷体"/>
                <w:color w:val="000000" w:themeColor="text1"/>
                <w:sz w:val="24"/>
                <w14:textFill>
                  <w14:solidFill>
                    <w14:schemeClr w14:val="tx1"/>
                  </w14:solidFill>
                </w14:textFill>
              </w:rPr>
              <w:t>_</w:t>
            </w:r>
          </w:p>
        </w:tc>
        <w:tc>
          <w:tcPr>
            <w:tcW w:w="2125" w:type="dxa"/>
            <w:gridSpan w:val="2"/>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是：_</w:t>
            </w:r>
            <w:r>
              <w:rPr>
                <w:rFonts w:ascii="楷体" w:hAnsi="楷体" w:eastAsia="楷体"/>
                <w:color w:val="000000" w:themeColor="text1"/>
                <w:sz w:val="24"/>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否：_</w:t>
            </w:r>
            <w:r>
              <w:rPr>
                <w:rFonts w:ascii="楷体" w:hAnsi="楷体" w:eastAsia="楷体"/>
                <w:color w:val="000000" w:themeColor="text1"/>
                <w:sz w:val="24"/>
                <w14:textFill>
                  <w14:solidFill>
                    <w14:schemeClr w14:val="tx1"/>
                  </w14:solidFill>
                </w14:textFill>
              </w:rPr>
              <w:t>_</w:t>
            </w:r>
          </w:p>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不适用：_</w:t>
            </w:r>
            <w:r>
              <w:rPr>
                <w:rFonts w:ascii="楷体" w:hAnsi="楷体" w:eastAsia="楷体"/>
                <w:color w:val="000000" w:themeColor="text1"/>
                <w:sz w:val="24"/>
                <w14:textFill>
                  <w14:solidFill>
                    <w14:schemeClr w14:val="tx1"/>
                  </w14:solidFill>
                </w14:textFill>
              </w:rPr>
              <w:t>_</w:t>
            </w:r>
          </w:p>
        </w:tc>
        <w:tc>
          <w:tcPr>
            <w:tcW w:w="1418" w:type="dxa"/>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shd w:val="clear" w:color="auto" w:fill="FFFF00"/>
                <w14:textFill>
                  <w14:solidFill>
                    <w14:schemeClr w14:val="tx1"/>
                  </w14:solidFill>
                </w14:textFill>
              </w:rPr>
              <w:t>（如选“是”，请在此填写佐证材料名称并上报</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s="楷体"/>
                <w:i w:val="0"/>
                <w:caps w:val="0"/>
                <w:color w:val="000000"/>
                <w:spacing w:val="0"/>
                <w:sz w:val="24"/>
                <w:szCs w:val="24"/>
                <w:shd w:val="clear" w:fill="FFFF00"/>
              </w:rPr>
              <w:t>岗位职责说明书等制度文件</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olor w:val="000000" w:themeColor="text1"/>
                <w:sz w:val="24"/>
                <w:shd w:val="clear" w:color="auto" w:fill="FFFF00"/>
                <w14:textFill>
                  <w14:solidFill>
                    <w14:schemeClr w14:val="tx1"/>
                  </w14:solidFill>
                </w14:textFill>
              </w:rPr>
              <w:t>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2114" w:type="dxa"/>
            <w:noWrap/>
            <w:vAlign w:val="center"/>
          </w:tcPr>
          <w:p>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4.决算编制与审核</w:t>
            </w:r>
            <w:r>
              <w:rPr>
                <w:rFonts w:hint="eastAsia"/>
                <w:b/>
                <w:color w:val="FF0000"/>
                <w:sz w:val="24"/>
              </w:rPr>
              <w:t>（计财处）</w:t>
            </w:r>
          </w:p>
        </w:tc>
        <w:tc>
          <w:tcPr>
            <w:tcW w:w="2115" w:type="dxa"/>
            <w:gridSpan w:val="4"/>
            <w:vAlign w:val="center"/>
          </w:tcPr>
          <w:p>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4.业务经办与会计核算</w:t>
            </w:r>
            <w:r>
              <w:rPr>
                <w:rFonts w:hint="eastAsia"/>
                <w:b/>
                <w:color w:val="FF0000"/>
                <w:sz w:val="24"/>
              </w:rPr>
              <w:t>（计财处）</w:t>
            </w:r>
          </w:p>
        </w:tc>
        <w:tc>
          <w:tcPr>
            <w:tcW w:w="2980" w:type="dxa"/>
            <w:gridSpan w:val="4"/>
            <w:vAlign w:val="center"/>
          </w:tcPr>
          <w:p>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4.采购验收与登记</w:t>
            </w:r>
            <w:r>
              <w:rPr>
                <w:rFonts w:hint="eastAsia"/>
                <w:b/>
                <w:color w:val="FF0000"/>
                <w:sz w:val="24"/>
              </w:rPr>
              <w:t>（国资处）</w:t>
            </w:r>
          </w:p>
        </w:tc>
        <w:tc>
          <w:tcPr>
            <w:tcW w:w="1257" w:type="dxa"/>
            <w:vAlign w:val="center"/>
          </w:tcPr>
          <w:p>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4.对外投资立项申报与审核</w:t>
            </w:r>
            <w:r>
              <w:rPr>
                <w:rFonts w:hint="eastAsia"/>
                <w:b/>
                <w:color w:val="FF0000"/>
                <w:sz w:val="24"/>
              </w:rPr>
              <w:t>（国资处）</w:t>
            </w:r>
          </w:p>
        </w:tc>
        <w:tc>
          <w:tcPr>
            <w:tcW w:w="2117" w:type="dxa"/>
            <w:gridSpan w:val="2"/>
            <w:vAlign w:val="center"/>
          </w:tcPr>
          <w:p>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4.竣工决算与审计</w:t>
            </w:r>
            <w:r>
              <w:rPr>
                <w:rFonts w:hint="eastAsia"/>
                <w:b/>
                <w:color w:val="FF0000"/>
                <w:sz w:val="24"/>
              </w:rPr>
              <w:t>（后勤处）</w:t>
            </w:r>
          </w:p>
        </w:tc>
        <w:tc>
          <w:tcPr>
            <w:tcW w:w="2125" w:type="dxa"/>
            <w:gridSpan w:val="2"/>
            <w:vAlign w:val="center"/>
          </w:tcPr>
          <w:p>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4.合同执行与监督</w:t>
            </w:r>
            <w:r>
              <w:rPr>
                <w:rFonts w:hint="eastAsia"/>
                <w:b/>
                <w:color w:val="FF0000"/>
                <w:sz w:val="24"/>
              </w:rPr>
              <w:t>（党政办公室）</w:t>
            </w:r>
          </w:p>
        </w:tc>
        <w:tc>
          <w:tcPr>
            <w:tcW w:w="1418" w:type="dxa"/>
            <w:vAlign w:val="center"/>
          </w:tcPr>
          <w:p>
            <w:pPr>
              <w:jc w:val="left"/>
              <w:rPr>
                <w:rFonts w:asciiTheme="minorEastAsia" w:hAnsiTheme="minorEastAsia" w:eastAsiaTheme="minorEastAsia"/>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2114" w:type="dxa"/>
            <w:noWrap/>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是：_</w:t>
            </w:r>
            <w:r>
              <w:rPr>
                <w:rFonts w:ascii="楷体" w:hAnsi="楷体" w:eastAsia="楷体"/>
                <w:color w:val="000000" w:themeColor="text1"/>
                <w:sz w:val="24"/>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否：_</w:t>
            </w:r>
            <w:r>
              <w:rPr>
                <w:rFonts w:ascii="楷体" w:hAnsi="楷体" w:eastAsia="楷体"/>
                <w:color w:val="000000" w:themeColor="text1"/>
                <w:sz w:val="24"/>
                <w14:textFill>
                  <w14:solidFill>
                    <w14:schemeClr w14:val="tx1"/>
                  </w14:solidFill>
                </w14:textFill>
              </w:rPr>
              <w:t>_</w:t>
            </w:r>
          </w:p>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不适用：_</w:t>
            </w:r>
            <w:r>
              <w:rPr>
                <w:rFonts w:ascii="楷体" w:hAnsi="楷体" w:eastAsia="楷体"/>
                <w:color w:val="000000" w:themeColor="text1"/>
                <w:sz w:val="24"/>
                <w14:textFill>
                  <w14:solidFill>
                    <w14:schemeClr w14:val="tx1"/>
                  </w14:solidFill>
                </w14:textFill>
              </w:rPr>
              <w:t>_</w:t>
            </w:r>
          </w:p>
        </w:tc>
        <w:tc>
          <w:tcPr>
            <w:tcW w:w="2115" w:type="dxa"/>
            <w:gridSpan w:val="4"/>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是：_</w:t>
            </w:r>
            <w:r>
              <w:rPr>
                <w:rFonts w:ascii="楷体" w:hAnsi="楷体" w:eastAsia="楷体"/>
                <w:color w:val="000000" w:themeColor="text1"/>
                <w:sz w:val="24"/>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否：_</w:t>
            </w:r>
            <w:r>
              <w:rPr>
                <w:rFonts w:ascii="楷体" w:hAnsi="楷体" w:eastAsia="楷体"/>
                <w:color w:val="000000" w:themeColor="text1"/>
                <w:sz w:val="24"/>
                <w14:textFill>
                  <w14:solidFill>
                    <w14:schemeClr w14:val="tx1"/>
                  </w14:solidFill>
                </w14:textFill>
              </w:rPr>
              <w:t>_</w:t>
            </w:r>
          </w:p>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不适用：_</w:t>
            </w:r>
            <w:r>
              <w:rPr>
                <w:rFonts w:ascii="楷体" w:hAnsi="楷体" w:eastAsia="楷体"/>
                <w:color w:val="000000" w:themeColor="text1"/>
                <w:sz w:val="24"/>
                <w14:textFill>
                  <w14:solidFill>
                    <w14:schemeClr w14:val="tx1"/>
                  </w14:solidFill>
                </w14:textFill>
              </w:rPr>
              <w:t>_</w:t>
            </w:r>
          </w:p>
        </w:tc>
        <w:tc>
          <w:tcPr>
            <w:tcW w:w="2980" w:type="dxa"/>
            <w:gridSpan w:val="4"/>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是：_</w:t>
            </w:r>
            <w:r>
              <w:rPr>
                <w:rFonts w:ascii="楷体" w:hAnsi="楷体" w:eastAsia="楷体"/>
                <w:color w:val="000000" w:themeColor="text1"/>
                <w:sz w:val="24"/>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否：_</w:t>
            </w:r>
            <w:r>
              <w:rPr>
                <w:rFonts w:ascii="楷体" w:hAnsi="楷体" w:eastAsia="楷体"/>
                <w:color w:val="000000" w:themeColor="text1"/>
                <w:sz w:val="24"/>
                <w14:textFill>
                  <w14:solidFill>
                    <w14:schemeClr w14:val="tx1"/>
                  </w14:solidFill>
                </w14:textFill>
              </w:rPr>
              <w:t>_</w:t>
            </w:r>
          </w:p>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不适用：_</w:t>
            </w:r>
            <w:r>
              <w:rPr>
                <w:rFonts w:ascii="楷体" w:hAnsi="楷体" w:eastAsia="楷体"/>
                <w:color w:val="000000" w:themeColor="text1"/>
                <w:sz w:val="24"/>
                <w14:textFill>
                  <w14:solidFill>
                    <w14:schemeClr w14:val="tx1"/>
                  </w14:solidFill>
                </w14:textFill>
              </w:rPr>
              <w:t>_</w:t>
            </w:r>
          </w:p>
        </w:tc>
        <w:tc>
          <w:tcPr>
            <w:tcW w:w="1257" w:type="dxa"/>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是：_</w:t>
            </w:r>
            <w:r>
              <w:rPr>
                <w:rFonts w:ascii="楷体" w:hAnsi="楷体" w:eastAsia="楷体"/>
                <w:color w:val="000000" w:themeColor="text1"/>
                <w:sz w:val="24"/>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否：_</w:t>
            </w:r>
            <w:r>
              <w:rPr>
                <w:rFonts w:ascii="楷体" w:hAnsi="楷体" w:eastAsia="楷体"/>
                <w:color w:val="000000" w:themeColor="text1"/>
                <w:sz w:val="24"/>
                <w14:textFill>
                  <w14:solidFill>
                    <w14:schemeClr w14:val="tx1"/>
                  </w14:solidFill>
                </w14:textFill>
              </w:rPr>
              <w:t>_</w:t>
            </w:r>
          </w:p>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不适用：_</w:t>
            </w:r>
            <w:r>
              <w:rPr>
                <w:rFonts w:ascii="楷体" w:hAnsi="楷体" w:eastAsia="楷体"/>
                <w:color w:val="000000" w:themeColor="text1"/>
                <w:sz w:val="24"/>
                <w14:textFill>
                  <w14:solidFill>
                    <w14:schemeClr w14:val="tx1"/>
                  </w14:solidFill>
                </w14:textFill>
              </w:rPr>
              <w:t>_</w:t>
            </w:r>
          </w:p>
        </w:tc>
        <w:tc>
          <w:tcPr>
            <w:tcW w:w="2117" w:type="dxa"/>
            <w:gridSpan w:val="2"/>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是：_</w:t>
            </w:r>
            <w:r>
              <w:rPr>
                <w:rFonts w:ascii="楷体" w:hAnsi="楷体" w:eastAsia="楷体"/>
                <w:color w:val="000000" w:themeColor="text1"/>
                <w:sz w:val="24"/>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否：_</w:t>
            </w:r>
            <w:r>
              <w:rPr>
                <w:rFonts w:ascii="楷体" w:hAnsi="楷体" w:eastAsia="楷体"/>
                <w:color w:val="000000" w:themeColor="text1"/>
                <w:sz w:val="24"/>
                <w14:textFill>
                  <w14:solidFill>
                    <w14:schemeClr w14:val="tx1"/>
                  </w14:solidFill>
                </w14:textFill>
              </w:rPr>
              <w:t>_</w:t>
            </w:r>
          </w:p>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不适用：_</w:t>
            </w:r>
            <w:r>
              <w:rPr>
                <w:rFonts w:ascii="楷体" w:hAnsi="楷体" w:eastAsia="楷体"/>
                <w:color w:val="000000" w:themeColor="text1"/>
                <w:sz w:val="24"/>
                <w14:textFill>
                  <w14:solidFill>
                    <w14:schemeClr w14:val="tx1"/>
                  </w14:solidFill>
                </w14:textFill>
              </w:rPr>
              <w:t>_</w:t>
            </w:r>
          </w:p>
        </w:tc>
        <w:tc>
          <w:tcPr>
            <w:tcW w:w="2125" w:type="dxa"/>
            <w:gridSpan w:val="2"/>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是：_</w:t>
            </w:r>
            <w:r>
              <w:rPr>
                <w:rFonts w:ascii="楷体" w:hAnsi="楷体" w:eastAsia="楷体"/>
                <w:color w:val="000000" w:themeColor="text1"/>
                <w:sz w:val="24"/>
                <w14:textFill>
                  <w14:solidFill>
                    <w14:schemeClr w14:val="tx1"/>
                  </w14:solidFill>
                </w14:textFill>
              </w:rPr>
              <w:t>_</w:t>
            </w:r>
            <w:r>
              <w:rPr>
                <w:rFonts w:hint="eastAsia" w:ascii="楷体" w:hAnsi="楷体" w:eastAsia="楷体"/>
                <w:color w:val="000000" w:themeColor="text1"/>
                <w:sz w:val="24"/>
                <w14:textFill>
                  <w14:solidFill>
                    <w14:schemeClr w14:val="tx1"/>
                  </w14:solidFill>
                </w14:textFill>
              </w:rPr>
              <w:t>否：_</w:t>
            </w:r>
            <w:r>
              <w:rPr>
                <w:rFonts w:ascii="楷体" w:hAnsi="楷体" w:eastAsia="楷体"/>
                <w:color w:val="000000" w:themeColor="text1"/>
                <w:sz w:val="24"/>
                <w14:textFill>
                  <w14:solidFill>
                    <w14:schemeClr w14:val="tx1"/>
                  </w14:solidFill>
                </w14:textFill>
              </w:rPr>
              <w:t>_</w:t>
            </w:r>
          </w:p>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不适用：_</w:t>
            </w:r>
            <w:r>
              <w:rPr>
                <w:rFonts w:ascii="楷体" w:hAnsi="楷体" w:eastAsia="楷体"/>
                <w:color w:val="000000" w:themeColor="text1"/>
                <w:sz w:val="24"/>
                <w14:textFill>
                  <w14:solidFill>
                    <w14:schemeClr w14:val="tx1"/>
                  </w14:solidFill>
                </w14:textFill>
              </w:rPr>
              <w:t>_</w:t>
            </w:r>
          </w:p>
        </w:tc>
        <w:tc>
          <w:tcPr>
            <w:tcW w:w="1418" w:type="dxa"/>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shd w:val="clear" w:color="auto" w:fill="FFFF00"/>
                <w14:textFill>
                  <w14:solidFill>
                    <w14:schemeClr w14:val="tx1"/>
                  </w14:solidFill>
                </w14:textFill>
              </w:rPr>
              <w:t>（如选“是”，请在此填写佐证材料名称并上报</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s="楷体"/>
                <w:i w:val="0"/>
                <w:caps w:val="0"/>
                <w:color w:val="000000"/>
                <w:spacing w:val="0"/>
                <w:sz w:val="24"/>
                <w:szCs w:val="24"/>
                <w:shd w:val="clear" w:fill="FFFF00"/>
              </w:rPr>
              <w:t>岗位职责说明书等制度文件</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olor w:val="000000" w:themeColor="text1"/>
                <w:sz w:val="24"/>
                <w:shd w:val="clear" w:color="auto" w:fill="FFFF00"/>
                <w14:textFill>
                  <w14:solidFill>
                    <w14:schemeClr w14:val="tx1"/>
                  </w14:solidFill>
                </w14:textFill>
              </w:rPr>
              <w:t>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12708" w:type="dxa"/>
            <w:gridSpan w:val="14"/>
            <w:noWrap/>
            <w:vAlign w:val="center"/>
          </w:tcPr>
          <w:p>
            <w:pPr>
              <w:widowControl/>
              <w:rPr>
                <w:rFonts w:ascii="楷体" w:hAnsi="楷体" w:eastAsia="楷体"/>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（三）内部控制业务轮岗情况</w:t>
            </w:r>
            <w:r>
              <w:rPr>
                <w:rFonts w:hint="eastAsia"/>
                <w:color w:val="000000" w:themeColor="text1"/>
                <w:sz w:val="24"/>
                <w:shd w:val="clear" w:color="auto" w:fill="FFFF00"/>
                <w14:textFill>
                  <w14:solidFill>
                    <w14:schemeClr w14:val="tx1"/>
                  </w14:solidFill>
                </w14:textFill>
              </w:rPr>
              <w:t>（请在相关选项后划“</w:t>
            </w:r>
            <w:r>
              <w:rPr>
                <w:rFonts w:ascii="Arial" w:hAnsi="Arial" w:cs="Arial"/>
                <w:color w:val="000000" w:themeColor="text1"/>
                <w:sz w:val="24"/>
                <w:shd w:val="clear" w:color="auto" w:fill="FFFF00"/>
                <w14:textFill>
                  <w14:solidFill>
                    <w14:schemeClr w14:val="tx1"/>
                  </w14:solidFill>
                </w14:textFill>
              </w:rPr>
              <w:t>√</w:t>
            </w:r>
            <w:r>
              <w:rPr>
                <w:rFonts w:hint="eastAsia"/>
                <w:color w:val="000000" w:themeColor="text1"/>
                <w:sz w:val="24"/>
                <w:shd w:val="clear" w:color="auto" w:fill="FFFF00"/>
                <w14:textFill>
                  <w14:solidFill>
                    <w14:schemeClr w14:val="tx1"/>
                  </w14:solidFill>
                </w14:textFill>
              </w:rPr>
              <w:t>”）</w:t>
            </w:r>
          </w:p>
        </w:tc>
        <w:tc>
          <w:tcPr>
            <w:tcW w:w="1418" w:type="dxa"/>
            <w:noWrap/>
            <w:vAlign w:val="center"/>
          </w:tcPr>
          <w:p>
            <w:pPr>
              <w:widowControl/>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2114" w:type="dxa"/>
            <w:noWrap/>
            <w:vAlign w:val="center"/>
          </w:tcPr>
          <w:p>
            <w:pPr>
              <w:widowControl/>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预算业务管理</w:t>
            </w:r>
            <w:r>
              <w:rPr>
                <w:rFonts w:hint="eastAsia"/>
                <w:b/>
                <w:color w:val="FF0000"/>
                <w:sz w:val="24"/>
              </w:rPr>
              <w:t>（计财处）</w:t>
            </w:r>
          </w:p>
        </w:tc>
        <w:tc>
          <w:tcPr>
            <w:tcW w:w="2115" w:type="dxa"/>
            <w:gridSpan w:val="4"/>
            <w:vAlign w:val="center"/>
          </w:tcPr>
          <w:p>
            <w:pPr>
              <w:widowControl/>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收支业务管理</w:t>
            </w:r>
            <w:r>
              <w:rPr>
                <w:rFonts w:hint="eastAsia"/>
                <w:b/>
                <w:color w:val="FF0000"/>
                <w:sz w:val="24"/>
              </w:rPr>
              <w:t>（计财处）</w:t>
            </w:r>
          </w:p>
        </w:tc>
        <w:tc>
          <w:tcPr>
            <w:tcW w:w="2980" w:type="dxa"/>
            <w:gridSpan w:val="4"/>
            <w:vAlign w:val="center"/>
          </w:tcPr>
          <w:p>
            <w:pPr>
              <w:widowControl/>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政府采购业务管理</w:t>
            </w:r>
            <w:r>
              <w:rPr>
                <w:rFonts w:hint="eastAsia"/>
                <w:b/>
                <w:color w:val="FF0000"/>
                <w:sz w:val="24"/>
              </w:rPr>
              <w:t>（国资处）</w:t>
            </w:r>
          </w:p>
        </w:tc>
        <w:tc>
          <w:tcPr>
            <w:tcW w:w="1257" w:type="dxa"/>
            <w:vAlign w:val="center"/>
          </w:tcPr>
          <w:p>
            <w:pPr>
              <w:widowControl/>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国有资产业务管理</w:t>
            </w:r>
            <w:r>
              <w:rPr>
                <w:rFonts w:hint="eastAsia"/>
                <w:b/>
                <w:color w:val="FF0000"/>
                <w:sz w:val="24"/>
              </w:rPr>
              <w:t>（国资处）</w:t>
            </w:r>
          </w:p>
        </w:tc>
        <w:tc>
          <w:tcPr>
            <w:tcW w:w="2117" w:type="dxa"/>
            <w:gridSpan w:val="2"/>
            <w:vAlign w:val="center"/>
          </w:tcPr>
          <w:p>
            <w:pPr>
              <w:widowControl/>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建设项目业务管理</w:t>
            </w:r>
            <w:r>
              <w:rPr>
                <w:rFonts w:hint="eastAsia"/>
                <w:b/>
                <w:color w:val="FF0000"/>
                <w:sz w:val="24"/>
              </w:rPr>
              <w:t>（后勤处）</w:t>
            </w:r>
          </w:p>
        </w:tc>
        <w:tc>
          <w:tcPr>
            <w:tcW w:w="2125" w:type="dxa"/>
            <w:gridSpan w:val="2"/>
            <w:vAlign w:val="center"/>
          </w:tcPr>
          <w:p>
            <w:pPr>
              <w:widowControl/>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合同业务管理</w:t>
            </w:r>
            <w:r>
              <w:rPr>
                <w:rFonts w:hint="eastAsia"/>
                <w:b/>
                <w:color w:val="FF0000"/>
                <w:sz w:val="24"/>
              </w:rPr>
              <w:t>（党政办公室）</w:t>
            </w:r>
          </w:p>
        </w:tc>
        <w:tc>
          <w:tcPr>
            <w:tcW w:w="1418" w:type="dxa"/>
            <w:vAlign w:val="center"/>
          </w:tcPr>
          <w:p>
            <w:pPr>
              <w:widowControl/>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567" w:hRule="atLeast"/>
        </w:trPr>
        <w:tc>
          <w:tcPr>
            <w:tcW w:w="2114" w:type="dxa"/>
            <w:noWrap/>
            <w:vAlign w:val="center"/>
          </w:tcPr>
          <w:p>
            <w:pPr>
              <w:widowControl/>
              <w:jc w:val="left"/>
              <w:rPr>
                <w:rFonts w:ascii="楷体" w:hAnsi="楷体" w:eastAsia="楷体"/>
                <w:sz w:val="24"/>
              </w:rPr>
            </w:pPr>
            <w:r>
              <w:rPr>
                <w:rFonts w:hint="eastAsia" w:ascii="楷体" w:hAnsi="楷体" w:eastAsia="楷体"/>
                <w:sz w:val="24"/>
              </w:rPr>
              <w:t>轮岗周期内已轮岗：__</w:t>
            </w:r>
          </w:p>
          <w:p>
            <w:pPr>
              <w:widowControl/>
              <w:jc w:val="left"/>
              <w:rPr>
                <w:color w:val="000000" w:themeColor="text1"/>
                <w:sz w:val="24"/>
                <w14:textFill>
                  <w14:solidFill>
                    <w14:schemeClr w14:val="tx1"/>
                  </w14:solidFill>
                </w14:textFill>
              </w:rPr>
            </w:pPr>
            <w:r>
              <w:rPr>
                <w:rFonts w:hint="eastAsia" w:ascii="楷体" w:hAnsi="楷体" w:eastAsia="楷体"/>
                <w:sz w:val="24"/>
              </w:rPr>
              <w:t>轮岗周期内未进行轮岗：__</w:t>
            </w:r>
          </w:p>
        </w:tc>
        <w:tc>
          <w:tcPr>
            <w:tcW w:w="2115" w:type="dxa"/>
            <w:gridSpan w:val="4"/>
            <w:vAlign w:val="center"/>
          </w:tcPr>
          <w:p>
            <w:pPr>
              <w:widowControl/>
              <w:jc w:val="left"/>
              <w:rPr>
                <w:rFonts w:ascii="楷体" w:hAnsi="楷体" w:eastAsia="楷体"/>
                <w:sz w:val="24"/>
              </w:rPr>
            </w:pPr>
            <w:r>
              <w:rPr>
                <w:rFonts w:hint="eastAsia" w:ascii="楷体" w:hAnsi="楷体" w:eastAsia="楷体"/>
                <w:sz w:val="24"/>
              </w:rPr>
              <w:t>轮岗周期内已轮岗：__</w:t>
            </w:r>
          </w:p>
          <w:p>
            <w:pPr>
              <w:widowControl/>
              <w:jc w:val="left"/>
              <w:rPr>
                <w:rFonts w:ascii="楷体" w:hAnsi="楷体" w:eastAsia="楷体"/>
                <w:color w:val="000000" w:themeColor="text1"/>
                <w:sz w:val="24"/>
                <w14:textFill>
                  <w14:solidFill>
                    <w14:schemeClr w14:val="tx1"/>
                  </w14:solidFill>
                </w14:textFill>
              </w:rPr>
            </w:pPr>
            <w:r>
              <w:rPr>
                <w:rFonts w:hint="eastAsia" w:ascii="楷体" w:hAnsi="楷体" w:eastAsia="楷体"/>
                <w:sz w:val="24"/>
              </w:rPr>
              <w:t>轮岗周期内未进行轮岗：__</w:t>
            </w:r>
          </w:p>
        </w:tc>
        <w:tc>
          <w:tcPr>
            <w:tcW w:w="2980" w:type="dxa"/>
            <w:gridSpan w:val="4"/>
            <w:vAlign w:val="center"/>
          </w:tcPr>
          <w:p>
            <w:pPr>
              <w:widowControl/>
              <w:jc w:val="left"/>
              <w:rPr>
                <w:rFonts w:ascii="楷体" w:hAnsi="楷体" w:eastAsia="楷体"/>
                <w:sz w:val="24"/>
              </w:rPr>
            </w:pPr>
            <w:r>
              <w:rPr>
                <w:rFonts w:hint="eastAsia" w:ascii="楷体" w:hAnsi="楷体" w:eastAsia="楷体"/>
                <w:sz w:val="24"/>
              </w:rPr>
              <w:t>轮岗周期内已轮岗：__</w:t>
            </w:r>
          </w:p>
          <w:p>
            <w:pPr>
              <w:widowControl/>
              <w:jc w:val="left"/>
              <w:rPr>
                <w:rFonts w:ascii="楷体" w:hAnsi="楷体" w:eastAsia="楷体"/>
                <w:color w:val="000000" w:themeColor="text1"/>
                <w:sz w:val="24"/>
                <w14:textFill>
                  <w14:solidFill>
                    <w14:schemeClr w14:val="tx1"/>
                  </w14:solidFill>
                </w14:textFill>
              </w:rPr>
            </w:pPr>
            <w:r>
              <w:rPr>
                <w:rFonts w:hint="eastAsia" w:ascii="楷体" w:hAnsi="楷体" w:eastAsia="楷体"/>
                <w:sz w:val="24"/>
              </w:rPr>
              <w:t>轮岗周期内未进行轮岗：__</w:t>
            </w:r>
          </w:p>
        </w:tc>
        <w:tc>
          <w:tcPr>
            <w:tcW w:w="1257" w:type="dxa"/>
            <w:vAlign w:val="center"/>
          </w:tcPr>
          <w:p>
            <w:pPr>
              <w:widowControl/>
              <w:jc w:val="left"/>
              <w:rPr>
                <w:rFonts w:ascii="楷体" w:hAnsi="楷体" w:eastAsia="楷体"/>
                <w:sz w:val="24"/>
              </w:rPr>
            </w:pPr>
            <w:r>
              <w:rPr>
                <w:rFonts w:hint="eastAsia" w:ascii="楷体" w:hAnsi="楷体" w:eastAsia="楷体"/>
                <w:sz w:val="24"/>
              </w:rPr>
              <w:t>轮岗周期内已轮岗：__</w:t>
            </w:r>
          </w:p>
          <w:p>
            <w:pPr>
              <w:widowControl/>
              <w:jc w:val="left"/>
              <w:rPr>
                <w:rFonts w:ascii="楷体" w:hAnsi="楷体" w:eastAsia="楷体"/>
                <w:color w:val="000000" w:themeColor="text1"/>
                <w:sz w:val="24"/>
                <w14:textFill>
                  <w14:solidFill>
                    <w14:schemeClr w14:val="tx1"/>
                  </w14:solidFill>
                </w14:textFill>
              </w:rPr>
            </w:pPr>
            <w:r>
              <w:rPr>
                <w:rFonts w:hint="eastAsia" w:ascii="楷体" w:hAnsi="楷体" w:eastAsia="楷体"/>
                <w:sz w:val="24"/>
              </w:rPr>
              <w:t>轮岗周期内未进行轮岗：__</w:t>
            </w:r>
          </w:p>
        </w:tc>
        <w:tc>
          <w:tcPr>
            <w:tcW w:w="2117" w:type="dxa"/>
            <w:gridSpan w:val="2"/>
            <w:vAlign w:val="center"/>
          </w:tcPr>
          <w:p>
            <w:pPr>
              <w:widowControl/>
              <w:jc w:val="left"/>
              <w:rPr>
                <w:rFonts w:ascii="楷体" w:hAnsi="楷体" w:eastAsia="楷体"/>
                <w:sz w:val="24"/>
              </w:rPr>
            </w:pPr>
            <w:r>
              <w:rPr>
                <w:rFonts w:hint="eastAsia" w:ascii="楷体" w:hAnsi="楷体" w:eastAsia="楷体"/>
                <w:sz w:val="24"/>
              </w:rPr>
              <w:t>轮岗周期内已轮岗：__</w:t>
            </w:r>
          </w:p>
          <w:p>
            <w:pPr>
              <w:widowControl/>
              <w:jc w:val="left"/>
              <w:rPr>
                <w:rFonts w:ascii="楷体" w:hAnsi="楷体" w:eastAsia="楷体"/>
                <w:color w:val="000000" w:themeColor="text1"/>
                <w:sz w:val="24"/>
                <w14:textFill>
                  <w14:solidFill>
                    <w14:schemeClr w14:val="tx1"/>
                  </w14:solidFill>
                </w14:textFill>
              </w:rPr>
            </w:pPr>
            <w:r>
              <w:rPr>
                <w:rFonts w:hint="eastAsia" w:ascii="楷体" w:hAnsi="楷体" w:eastAsia="楷体"/>
                <w:sz w:val="24"/>
              </w:rPr>
              <w:t>轮岗周期内未进行轮岗：__</w:t>
            </w:r>
          </w:p>
        </w:tc>
        <w:tc>
          <w:tcPr>
            <w:tcW w:w="2125" w:type="dxa"/>
            <w:gridSpan w:val="2"/>
            <w:vAlign w:val="center"/>
          </w:tcPr>
          <w:p>
            <w:pPr>
              <w:widowControl/>
              <w:jc w:val="left"/>
              <w:rPr>
                <w:rFonts w:ascii="楷体" w:hAnsi="楷体" w:eastAsia="楷体"/>
                <w:sz w:val="24"/>
              </w:rPr>
            </w:pPr>
            <w:r>
              <w:rPr>
                <w:rFonts w:hint="eastAsia" w:ascii="楷体" w:hAnsi="楷体" w:eastAsia="楷体"/>
                <w:sz w:val="24"/>
              </w:rPr>
              <w:t>轮岗周期内已轮岗：__</w:t>
            </w:r>
          </w:p>
          <w:p>
            <w:pPr>
              <w:widowControl/>
              <w:jc w:val="left"/>
              <w:rPr>
                <w:rFonts w:ascii="楷体" w:hAnsi="楷体" w:eastAsia="楷体"/>
                <w:color w:val="000000" w:themeColor="text1"/>
                <w:sz w:val="24"/>
                <w14:textFill>
                  <w14:solidFill>
                    <w14:schemeClr w14:val="tx1"/>
                  </w14:solidFill>
                </w14:textFill>
              </w:rPr>
            </w:pPr>
            <w:r>
              <w:rPr>
                <w:rFonts w:hint="eastAsia" w:ascii="楷体" w:hAnsi="楷体" w:eastAsia="楷体"/>
                <w:sz w:val="24"/>
              </w:rPr>
              <w:t>轮岗周期内未进行轮岗：__</w:t>
            </w:r>
          </w:p>
        </w:tc>
        <w:tc>
          <w:tcPr>
            <w:tcW w:w="1418" w:type="dxa"/>
            <w:vAlign w:val="center"/>
          </w:tcPr>
          <w:p>
            <w:pPr>
              <w:widowControl/>
              <w:jc w:val="left"/>
              <w:rPr>
                <w:rFonts w:ascii="楷体" w:hAnsi="楷体" w:eastAsia="楷体"/>
                <w:sz w:val="24"/>
              </w:rPr>
            </w:pPr>
            <w:r>
              <w:rPr>
                <w:rFonts w:hint="eastAsia" w:ascii="楷体" w:hAnsi="楷体" w:eastAsia="楷体"/>
                <w:color w:val="000000" w:themeColor="text1"/>
                <w:sz w:val="24"/>
                <w:shd w:val="clear" w:color="auto" w:fill="FFFF00"/>
                <w14:textFill>
                  <w14:solidFill>
                    <w14:schemeClr w14:val="tx1"/>
                  </w14:solidFill>
                </w14:textFill>
              </w:rPr>
              <w:t>（如选“已轮岗”，请在此填写佐证材料名称并上报</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s="楷体"/>
                <w:i w:val="0"/>
                <w:caps w:val="0"/>
                <w:color w:val="000000"/>
                <w:spacing w:val="0"/>
                <w:sz w:val="24"/>
                <w:szCs w:val="24"/>
                <w:shd w:val="clear" w:fill="FFFF00"/>
              </w:rPr>
              <w:t>定期轮岗（或专项审计）相关制度、轮岗（或审计）记录表等文件</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olor w:val="000000" w:themeColor="text1"/>
                <w:sz w:val="24"/>
                <w:shd w:val="clear" w:color="auto" w:fill="FFFF00"/>
                <w14:textFill>
                  <w14:solidFill>
                    <w14:schemeClr w14:val="tx1"/>
                  </w14:solidFill>
                </w14:textFill>
              </w:rPr>
              <w:t>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12708" w:type="dxa"/>
            <w:gridSpan w:val="14"/>
            <w:noWrap/>
            <w:vAlign w:val="center"/>
          </w:tcPr>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（四）建立健全内部控制制度情况</w:t>
            </w:r>
            <w:r>
              <w:rPr>
                <w:rFonts w:hint="eastAsia"/>
                <w:color w:val="000000" w:themeColor="text1"/>
                <w:sz w:val="24"/>
                <w:shd w:val="clear" w:color="auto" w:fill="FFFF00"/>
                <w14:textFill>
                  <w14:solidFill>
                    <w14:schemeClr w14:val="tx1"/>
                  </w14:solidFill>
                </w14:textFill>
              </w:rPr>
              <w:t>（请在相关选项后划“</w:t>
            </w:r>
            <w:r>
              <w:rPr>
                <w:rFonts w:ascii="Arial" w:hAnsi="Arial" w:cs="Arial"/>
                <w:color w:val="000000" w:themeColor="text1"/>
                <w:sz w:val="24"/>
                <w:shd w:val="clear" w:color="auto" w:fill="FFFF00"/>
                <w14:textFill>
                  <w14:solidFill>
                    <w14:schemeClr w14:val="tx1"/>
                  </w14:solidFill>
                </w14:textFill>
              </w:rPr>
              <w:t>√</w:t>
            </w:r>
            <w:r>
              <w:rPr>
                <w:rFonts w:hint="eastAsia"/>
                <w:color w:val="000000" w:themeColor="text1"/>
                <w:sz w:val="24"/>
                <w:shd w:val="clear" w:color="auto" w:fill="FFFF00"/>
                <w14:textFill>
                  <w14:solidFill>
                    <w14:schemeClr w14:val="tx1"/>
                  </w14:solidFill>
                </w14:textFill>
              </w:rPr>
              <w:t>”）</w:t>
            </w:r>
          </w:p>
        </w:tc>
        <w:tc>
          <w:tcPr>
            <w:tcW w:w="1418" w:type="dxa"/>
            <w:noWrap/>
            <w:vAlign w:val="center"/>
          </w:tcPr>
          <w:p>
            <w:pPr>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734" w:hRule="atLeast"/>
        </w:trPr>
        <w:tc>
          <w:tcPr>
            <w:tcW w:w="2114" w:type="dxa"/>
            <w:noWrap/>
            <w:vAlign w:val="center"/>
          </w:tcPr>
          <w:p>
            <w:pPr>
              <w:jc w:val="center"/>
              <w:rPr>
                <w:b/>
                <w:color w:val="000000" w:themeColor="text1"/>
                <w:sz w:val="24"/>
                <w14:textFill>
                  <w14:solidFill>
                    <w14:schemeClr w14:val="tx1"/>
                  </w14:solidFill>
                </w14:textFill>
              </w:rPr>
            </w:pPr>
            <w:r>
              <w:rPr>
                <w:rFonts w:hint="eastAsia"/>
                <w:b/>
                <w:bCs/>
                <w:sz w:val="24"/>
              </w:rPr>
              <w:t>业务类型</w:t>
            </w:r>
          </w:p>
        </w:tc>
        <w:tc>
          <w:tcPr>
            <w:tcW w:w="2115" w:type="dxa"/>
            <w:gridSpan w:val="4"/>
            <w:vAlign w:val="center"/>
          </w:tcPr>
          <w:p>
            <w:pPr>
              <w:jc w:val="center"/>
              <w:rPr>
                <w:b/>
                <w:bCs/>
                <w:sz w:val="24"/>
              </w:rPr>
            </w:pPr>
            <w:r>
              <w:rPr>
                <w:rFonts w:hint="eastAsia"/>
                <w:b/>
                <w:bCs/>
                <w:sz w:val="24"/>
              </w:rPr>
              <w:t>环节</w:t>
            </w:r>
          </w:p>
          <w:p>
            <w:pPr>
              <w:jc w:val="center"/>
              <w:rPr>
                <w:b/>
                <w:color w:val="000000" w:themeColor="text1"/>
                <w:sz w:val="24"/>
                <w14:textFill>
                  <w14:solidFill>
                    <w14:schemeClr w14:val="tx1"/>
                  </w14:solidFill>
                </w14:textFill>
              </w:rPr>
            </w:pPr>
            <w:r>
              <w:rPr>
                <w:rFonts w:hint="eastAsia"/>
                <w:b/>
                <w:bCs/>
                <w:sz w:val="24"/>
              </w:rPr>
              <w:t>（类别）</w:t>
            </w:r>
          </w:p>
        </w:tc>
        <w:tc>
          <w:tcPr>
            <w:tcW w:w="1102" w:type="dxa"/>
            <w:vAlign w:val="center"/>
          </w:tcPr>
          <w:p>
            <w:pPr>
              <w:jc w:val="center"/>
              <w:rPr>
                <w:b/>
                <w:bCs/>
                <w:sz w:val="24"/>
              </w:rPr>
            </w:pPr>
            <w:r>
              <w:rPr>
                <w:rFonts w:hint="eastAsia"/>
                <w:b/>
                <w:bCs/>
                <w:sz w:val="24"/>
              </w:rPr>
              <w:t>是否</w:t>
            </w:r>
          </w:p>
          <w:p>
            <w:pPr>
              <w:jc w:val="center"/>
              <w:rPr>
                <w:b/>
                <w:color w:val="000000" w:themeColor="text1"/>
                <w:sz w:val="24"/>
                <w14:textFill>
                  <w14:solidFill>
                    <w14:schemeClr w14:val="tx1"/>
                  </w14:solidFill>
                </w14:textFill>
              </w:rPr>
            </w:pPr>
            <w:r>
              <w:rPr>
                <w:rFonts w:hint="eastAsia"/>
                <w:b/>
                <w:bCs/>
                <w:sz w:val="24"/>
              </w:rPr>
              <w:t>适用</w:t>
            </w:r>
          </w:p>
        </w:tc>
        <w:tc>
          <w:tcPr>
            <w:tcW w:w="1566" w:type="dxa"/>
            <w:gridSpan w:val="2"/>
            <w:vAlign w:val="center"/>
          </w:tcPr>
          <w:p>
            <w:pPr>
              <w:jc w:val="center"/>
              <w:rPr>
                <w:b/>
                <w:bCs/>
                <w:sz w:val="24"/>
              </w:rPr>
            </w:pPr>
            <w:r>
              <w:rPr>
                <w:rFonts w:hint="eastAsia"/>
                <w:b/>
                <w:bCs/>
                <w:sz w:val="24"/>
              </w:rPr>
              <w:t>是否建立制度和流程图</w:t>
            </w:r>
          </w:p>
        </w:tc>
        <w:tc>
          <w:tcPr>
            <w:tcW w:w="1569" w:type="dxa"/>
            <w:gridSpan w:val="2"/>
            <w:vAlign w:val="center"/>
          </w:tcPr>
          <w:p>
            <w:pPr>
              <w:jc w:val="center"/>
              <w:rPr>
                <w:b/>
                <w:bCs/>
                <w:sz w:val="24"/>
              </w:rPr>
            </w:pPr>
            <w:r>
              <w:rPr>
                <w:rFonts w:hint="eastAsia"/>
                <w:b/>
                <w:bCs/>
                <w:color w:val="000000" w:themeColor="text1"/>
                <w:sz w:val="24"/>
                <w14:textFill>
                  <w14:solidFill>
                    <w14:schemeClr w14:val="tx1"/>
                  </w14:solidFill>
                </w14:textFill>
              </w:rPr>
              <w:t>本年是否更新</w:t>
            </w:r>
          </w:p>
        </w:tc>
        <w:tc>
          <w:tcPr>
            <w:tcW w:w="4242" w:type="dxa"/>
            <w:gridSpan w:val="4"/>
            <w:vAlign w:val="center"/>
          </w:tcPr>
          <w:p>
            <w:pPr>
              <w:jc w:val="center"/>
              <w:rPr>
                <w:szCs w:val="21"/>
              </w:rPr>
            </w:pPr>
            <w:r>
              <w:rPr>
                <w:rFonts w:hint="eastAsia" w:ascii="宋体" w:hAnsi="宋体"/>
                <w:b/>
                <w:bCs/>
                <w:sz w:val="24"/>
              </w:rPr>
              <w:t>制度关键管控点</w:t>
            </w:r>
          </w:p>
        </w:tc>
        <w:tc>
          <w:tcPr>
            <w:tcW w:w="1418" w:type="dxa"/>
            <w:vAlign w:val="center"/>
          </w:tcPr>
          <w:p>
            <w:pPr>
              <w:jc w:val="center"/>
              <w:rPr>
                <w:rFonts w:ascii="宋体" w:hAnsi="宋体"/>
                <w:b/>
                <w:bCs/>
                <w:sz w:val="24"/>
              </w:rPr>
            </w:pPr>
            <w:r>
              <w:rPr>
                <w:rFonts w:hint="eastAsia"/>
                <w:b/>
                <w:color w:val="000000" w:themeColor="text1"/>
                <w:sz w:val="24"/>
                <w14:textFill>
                  <w14:solidFill>
                    <w14:schemeClr w14:val="tx1"/>
                  </w14:solidFill>
                </w14:textFill>
              </w:rPr>
              <w:t>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1216" w:hRule="atLeast"/>
        </w:trPr>
        <w:tc>
          <w:tcPr>
            <w:tcW w:w="2114" w:type="dxa"/>
            <w:vMerge w:val="restart"/>
            <w:noWrap/>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预算业务管理</w:t>
            </w:r>
            <w:r>
              <w:rPr>
                <w:rFonts w:hint="eastAsia"/>
                <w:b/>
                <w:color w:val="FF0000"/>
                <w:sz w:val="24"/>
              </w:rPr>
              <w:t>（计财处）</w:t>
            </w:r>
          </w:p>
        </w:tc>
        <w:tc>
          <w:tcPr>
            <w:tcW w:w="2115" w:type="dxa"/>
            <w:gridSpan w:val="4"/>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1.预算编制与审核</w:t>
            </w:r>
          </w:p>
        </w:tc>
        <w:tc>
          <w:tcPr>
            <w:tcW w:w="1102" w:type="dxa"/>
            <w:vAlign w:val="center"/>
          </w:tcPr>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是</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__</w:t>
            </w:r>
            <w:r>
              <w:rPr>
                <w:rFonts w:ascii="Arial" w:hAnsi="Arial" w:cs="Arial"/>
                <w:color w:val="000000" w:themeColor="text1"/>
                <w:sz w:val="24"/>
                <w:shd w:val="clear" w:color="auto"/>
                <w14:textFill>
                  <w14:solidFill>
                    <w14:schemeClr w14:val="tx1"/>
                  </w14:solidFill>
                </w14:textFill>
              </w:rPr>
              <w:t>√</w:t>
            </w:r>
            <w:r>
              <w:rPr>
                <w:rFonts w:ascii="楷体" w:hAnsi="楷体" w:eastAsia="楷体"/>
                <w:color w:val="000000" w:themeColor="text1"/>
                <w:sz w:val="24"/>
                <w14:textFill>
                  <w14:solidFill>
                    <w14:schemeClr w14:val="tx1"/>
                  </w14:solidFill>
                </w14:textFill>
              </w:rPr>
              <w:t>_</w:t>
            </w:r>
          </w:p>
          <w:p>
            <w:pPr>
              <w:jc w:val="center"/>
              <w:rPr>
                <w:rFonts w:ascii="楷体" w:hAnsi="楷体" w:eastAsia="楷体" w:cs="宋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否</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6"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建立制度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：__</w:t>
            </w:r>
            <w:r>
              <w:rPr>
                <w:rFonts w:ascii="Arial" w:hAnsi="Arial" w:cs="Arial"/>
                <w:color w:val="000000" w:themeColor="text1"/>
                <w:sz w:val="24"/>
                <w:shd w:val="clear" w:color="auto"/>
                <w14:textFill>
                  <w14:solidFill>
                    <w14:schemeClr w14:val="tx1"/>
                  </w14:solidFill>
                </w14:textFill>
              </w:rPr>
              <w:t>√</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建立流程图</w:t>
            </w:r>
          </w:p>
          <w:p>
            <w:pPr>
              <w:jc w:val="left"/>
              <w:rPr>
                <w:rFonts w:ascii="楷体" w:hAnsi="楷体" w:eastAsia="楷体"/>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：__</w:t>
            </w:r>
            <w:r>
              <w:rPr>
                <w:rFonts w:ascii="Arial" w:hAnsi="Arial" w:cs="Arial"/>
                <w:color w:val="000000" w:themeColor="text1"/>
                <w:sz w:val="24"/>
                <w:shd w:val="clear" w:color="auto"/>
                <w14:textFill>
                  <w14:solidFill>
                    <w14:schemeClr w14:val="tx1"/>
                  </w14:solidFill>
                </w14:textFill>
              </w:rPr>
              <w:t>√</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9"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更新制度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：__</w:t>
            </w:r>
            <w:r>
              <w:rPr>
                <w:rFonts w:ascii="Arial" w:hAnsi="Arial" w:cs="Arial"/>
                <w:color w:val="000000" w:themeColor="text1"/>
                <w:sz w:val="24"/>
                <w:shd w:val="clear" w:color="auto"/>
                <w14:textFill>
                  <w14:solidFill>
                    <w14:schemeClr w14:val="tx1"/>
                  </w14:solidFill>
                </w14:textFill>
              </w:rPr>
              <w:t>√</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更新流程图</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：__</w:t>
            </w:r>
            <w:r>
              <w:rPr>
                <w:rFonts w:ascii="Arial" w:hAnsi="Arial" w:cs="Arial"/>
                <w:color w:val="000000" w:themeColor="text1"/>
                <w:sz w:val="24"/>
                <w:shd w:val="clear" w:color="auto"/>
                <w14:textFill>
                  <w14:solidFill>
                    <w14:schemeClr w14:val="tx1"/>
                  </w14:solidFill>
                </w14:textFill>
              </w:rPr>
              <w:t>√</w:t>
            </w:r>
            <w:r>
              <w:rPr>
                <w:rFonts w:ascii="楷体" w:hAnsi="楷体" w:eastAsia="楷体"/>
                <w:color w:val="000000" w:themeColor="text1"/>
                <w:sz w:val="24"/>
                <w14:textFill>
                  <w14:solidFill>
                    <w14:schemeClr w14:val="tx1"/>
                  </w14:solidFill>
                </w14:textFill>
              </w:rPr>
              <w:t>_</w:t>
            </w:r>
          </w:p>
        </w:tc>
        <w:tc>
          <w:tcPr>
            <w:tcW w:w="4242" w:type="dxa"/>
            <w:gridSpan w:val="4"/>
            <w:vAlign w:val="center"/>
          </w:tcPr>
          <w:p>
            <w:pPr>
              <w:jc w:val="left"/>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1.单位预算项目库入库标准与动态管理：__</w:t>
            </w:r>
            <w:r>
              <w:rPr>
                <w:rFonts w:ascii="Arial" w:hAnsi="Arial" w:cs="Arial"/>
                <w:color w:val="000000" w:themeColor="text1"/>
                <w:sz w:val="24"/>
                <w:shd w:val="clear" w:color="auto"/>
                <w14:textFill>
                  <w14:solidFill>
                    <w14:schemeClr w14:val="tx1"/>
                  </w14:solidFill>
                </w14:textFill>
              </w:rPr>
              <w:t>√</w:t>
            </w:r>
            <w:r>
              <w:rPr>
                <w:rFonts w:ascii="楷体" w:hAnsi="楷体" w:eastAsia="楷体"/>
                <w:color w:val="000000" w:themeColor="text1"/>
                <w:sz w:val="24"/>
                <w14:textFill>
                  <w14:solidFill>
                    <w14:schemeClr w14:val="tx1"/>
                  </w14:solidFill>
                </w14:textFill>
              </w:rPr>
              <w:t>_</w:t>
            </w:r>
          </w:p>
          <w:p>
            <w:pP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2.单位预算编制主体、程序及标准：_</w:t>
            </w:r>
            <w:r>
              <w:rPr>
                <w:rFonts w:ascii="Arial" w:hAnsi="Arial" w:cs="Arial"/>
                <w:color w:val="000000" w:themeColor="text1"/>
                <w:sz w:val="24"/>
                <w:shd w:val="clear" w:color="auto"/>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3.单位重大</w:t>
            </w:r>
            <w:r>
              <w:rPr>
                <w:rFonts w:hint="eastAsia" w:ascii="楷体" w:hAnsi="楷体" w:eastAsia="楷体" w:cs="宋体"/>
                <w:sz w:val="24"/>
              </w:rPr>
              <w:t>或新增预算项目评审程序</w:t>
            </w:r>
            <w:r>
              <w:rPr>
                <w:rFonts w:hint="eastAsia" w:ascii="楷体" w:hAnsi="楷体" w:eastAsia="楷体"/>
                <w:color w:val="000000" w:themeColor="text1"/>
                <w:sz w:val="24"/>
                <w14:textFill>
                  <w14:solidFill>
                    <w14:schemeClr w14:val="tx1"/>
                  </w14:solidFill>
                </w14:textFill>
              </w:rPr>
              <w:t>：__</w:t>
            </w:r>
            <w:r>
              <w:rPr>
                <w:rFonts w:ascii="Arial" w:hAnsi="Arial" w:cs="Arial"/>
                <w:color w:val="000000" w:themeColor="text1"/>
                <w:sz w:val="24"/>
                <w:shd w:val="clear" w:color="auto"/>
                <w14:textFill>
                  <w14:solidFill>
                    <w14:schemeClr w14:val="tx1"/>
                  </w14:solidFill>
                </w14:textFill>
              </w:rPr>
              <w:t>√</w:t>
            </w:r>
            <w:r>
              <w:rPr>
                <w:rFonts w:ascii="楷体" w:hAnsi="楷体" w:eastAsia="楷体"/>
                <w:color w:val="000000" w:themeColor="text1"/>
                <w:sz w:val="24"/>
                <w14:textFill>
                  <w14:solidFill>
                    <w14:schemeClr w14:val="tx1"/>
                  </w14:solidFill>
                </w14:textFill>
              </w:rPr>
              <w:t>_</w:t>
            </w:r>
          </w:p>
        </w:tc>
        <w:tc>
          <w:tcPr>
            <w:tcW w:w="1418" w:type="dxa"/>
            <w:vAlign w:val="center"/>
          </w:tcPr>
          <w:p>
            <w:pP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shd w:val="clear" w:color="auto" w:fill="FFFF00"/>
                <w14:textFill>
                  <w14:solidFill>
                    <w14:schemeClr w14:val="tx1"/>
                  </w14:solidFill>
                </w14:textFill>
              </w:rPr>
              <w:t>（如选“是”，请在此填写佐证材料名称并上报</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s="楷体"/>
                <w:i w:val="0"/>
                <w:caps w:val="0"/>
                <w:color w:val="000000"/>
                <w:spacing w:val="0"/>
                <w:sz w:val="24"/>
                <w:szCs w:val="24"/>
                <w:shd w:val="clear" w:fill="FFFF00"/>
              </w:rPr>
              <w:t>内部控制制度和流程图</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olor w:val="000000" w:themeColor="text1"/>
                <w:sz w:val="24"/>
                <w:shd w:val="clear" w:color="auto" w:fill="FFFF00"/>
                <w14:textFill>
                  <w14:solidFill>
                    <w14:schemeClr w14:val="tx1"/>
                  </w14:solidFill>
                </w14:textFill>
              </w:rPr>
              <w:t>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1065" w:hRule="atLeast"/>
        </w:trPr>
        <w:tc>
          <w:tcPr>
            <w:tcW w:w="2114" w:type="dxa"/>
            <w:vMerge w:val="continue"/>
            <w:noWrap/>
            <w:vAlign w:val="center"/>
          </w:tcPr>
          <w:p>
            <w:pPr>
              <w:jc w:val="center"/>
              <w:rPr>
                <w:color w:val="000000" w:themeColor="text1"/>
                <w:sz w:val="24"/>
                <w14:textFill>
                  <w14:solidFill>
                    <w14:schemeClr w14:val="tx1"/>
                  </w14:solidFill>
                </w14:textFill>
              </w:rPr>
            </w:pPr>
          </w:p>
        </w:tc>
        <w:tc>
          <w:tcPr>
            <w:tcW w:w="2115" w:type="dxa"/>
            <w:gridSpan w:val="4"/>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2.预算执行与调整</w:t>
            </w:r>
          </w:p>
        </w:tc>
        <w:tc>
          <w:tcPr>
            <w:tcW w:w="1102" w:type="dxa"/>
            <w:vAlign w:val="center"/>
          </w:tcPr>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是</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center"/>
              <w:rPr>
                <w:rFonts w:ascii="楷体" w:hAnsi="楷体" w:eastAsia="楷体" w:cs="宋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否</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6"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建立制度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建立流程图</w:t>
            </w:r>
          </w:p>
          <w:p>
            <w:pPr>
              <w:jc w:val="left"/>
              <w:rPr>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9"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更新制度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更新流程图</w:t>
            </w:r>
          </w:p>
          <w:p>
            <w:pPr>
              <w:jc w:val="left"/>
              <w:rPr>
                <w:rFonts w:ascii="楷体" w:hAnsi="楷体" w:eastAsia="楷体"/>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4242" w:type="dxa"/>
            <w:gridSpan w:val="4"/>
            <w:vAlign w:val="center"/>
          </w:tcPr>
          <w:p>
            <w:pPr>
              <w:jc w:val="left"/>
              <w:rPr>
                <w:rFonts w:ascii="楷体" w:hAnsi="楷体" w:eastAsia="楷体" w:cs="宋体"/>
                <w:sz w:val="24"/>
              </w:rPr>
            </w:pPr>
            <w:r>
              <w:rPr>
                <w:rFonts w:hint="eastAsia" w:ascii="楷体" w:hAnsi="楷体" w:eastAsia="楷体" w:cs="宋体"/>
                <w:sz w:val="24"/>
              </w:rPr>
              <w:t>1.单位预算执行分析次数、内容及结果应用：_</w:t>
            </w:r>
            <w:r>
              <w:rPr>
                <w:rFonts w:ascii="楷体" w:hAnsi="楷体" w:eastAsia="楷体" w:cs="宋体"/>
                <w:sz w:val="24"/>
              </w:rPr>
              <w:t>_</w:t>
            </w:r>
          </w:p>
          <w:p>
            <w:pPr>
              <w:rPr>
                <w:rFonts w:ascii="楷体" w:hAnsi="楷体" w:eastAsia="楷体" w:cs="宋体"/>
                <w:sz w:val="24"/>
              </w:rPr>
            </w:pPr>
            <w:r>
              <w:rPr>
                <w:rFonts w:hint="eastAsia" w:ascii="楷体" w:hAnsi="楷体" w:eastAsia="楷体" w:cs="宋体"/>
                <w:sz w:val="24"/>
              </w:rPr>
              <w:t>2.单位预算调整主体、程序及标准：_</w:t>
            </w:r>
            <w:r>
              <w:rPr>
                <w:rFonts w:ascii="楷体" w:hAnsi="楷体" w:eastAsia="楷体" w:cs="宋体"/>
                <w:sz w:val="24"/>
              </w:rPr>
              <w:t>_</w:t>
            </w:r>
          </w:p>
          <w:p>
            <w:pPr>
              <w:rPr>
                <w:rFonts w:ascii="楷体" w:hAnsi="楷体" w:eastAsia="楷体" w:cs="宋体"/>
                <w:sz w:val="24"/>
              </w:rPr>
            </w:pPr>
            <w:r>
              <w:rPr>
                <w:rFonts w:hint="eastAsia" w:ascii="楷体" w:hAnsi="楷体" w:eastAsia="楷体" w:cs="宋体"/>
                <w:sz w:val="24"/>
              </w:rPr>
              <w:t>3.单位直达资金预算执行分析和使用监督：_</w:t>
            </w:r>
            <w:r>
              <w:rPr>
                <w:rFonts w:ascii="楷体" w:hAnsi="楷体" w:eastAsia="楷体" w:cs="宋体"/>
                <w:sz w:val="24"/>
              </w:rPr>
              <w:t>_</w:t>
            </w:r>
          </w:p>
        </w:tc>
        <w:tc>
          <w:tcPr>
            <w:tcW w:w="1418" w:type="dxa"/>
            <w:vAlign w:val="center"/>
          </w:tcPr>
          <w:p>
            <w:pPr>
              <w:rPr>
                <w:rFonts w:ascii="楷体" w:hAnsi="楷体" w:eastAsia="楷体" w:cs="宋体"/>
                <w:sz w:val="24"/>
              </w:rPr>
            </w:pPr>
            <w:r>
              <w:rPr>
                <w:rFonts w:hint="eastAsia" w:ascii="楷体" w:hAnsi="楷体" w:eastAsia="楷体"/>
                <w:color w:val="000000" w:themeColor="text1"/>
                <w:sz w:val="24"/>
                <w:shd w:val="clear" w:color="auto" w:fill="FFFF00"/>
                <w14:textFill>
                  <w14:solidFill>
                    <w14:schemeClr w14:val="tx1"/>
                  </w14:solidFill>
                </w14:textFill>
              </w:rPr>
              <w:t>（如选“是”，请在此填写佐证材料名称并上报</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s="楷体"/>
                <w:i w:val="0"/>
                <w:caps w:val="0"/>
                <w:color w:val="000000"/>
                <w:spacing w:val="0"/>
                <w:sz w:val="24"/>
                <w:szCs w:val="24"/>
                <w:shd w:val="clear" w:fill="FFFF00"/>
              </w:rPr>
              <w:t>内部控制制度和流程图</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olor w:val="000000" w:themeColor="text1"/>
                <w:sz w:val="24"/>
                <w:shd w:val="clear" w:color="auto" w:fill="FFFF00"/>
                <w14:textFill>
                  <w14:solidFill>
                    <w14:schemeClr w14:val="tx1"/>
                  </w14:solidFill>
                </w14:textFill>
              </w:rPr>
              <w:t>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381" w:hRule="atLeast"/>
        </w:trPr>
        <w:tc>
          <w:tcPr>
            <w:tcW w:w="2114" w:type="dxa"/>
            <w:vMerge w:val="continue"/>
            <w:noWrap/>
            <w:vAlign w:val="center"/>
          </w:tcPr>
          <w:p>
            <w:pPr>
              <w:jc w:val="center"/>
              <w:rPr>
                <w:color w:val="000000" w:themeColor="text1"/>
                <w:sz w:val="24"/>
                <w14:textFill>
                  <w14:solidFill>
                    <w14:schemeClr w14:val="tx1"/>
                  </w14:solidFill>
                </w14:textFill>
              </w:rPr>
            </w:pPr>
          </w:p>
        </w:tc>
        <w:tc>
          <w:tcPr>
            <w:tcW w:w="2115" w:type="dxa"/>
            <w:gridSpan w:val="4"/>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3.决算管理</w:t>
            </w:r>
          </w:p>
        </w:tc>
        <w:tc>
          <w:tcPr>
            <w:tcW w:w="1102" w:type="dxa"/>
            <w:vAlign w:val="center"/>
          </w:tcPr>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是</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center"/>
              <w:rPr>
                <w:rFonts w:ascii="楷体" w:hAnsi="楷体" w:eastAsia="楷体" w:cs="宋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否</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6"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建立制度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建立流程图</w:t>
            </w:r>
          </w:p>
          <w:p>
            <w:pPr>
              <w:jc w:val="left"/>
              <w:rPr>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9"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更新制度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更新流程图</w:t>
            </w:r>
          </w:p>
          <w:p>
            <w:pPr>
              <w:jc w:val="left"/>
              <w:rPr>
                <w:rFonts w:ascii="楷体" w:hAnsi="楷体" w:eastAsia="楷体"/>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4242" w:type="dxa"/>
            <w:gridSpan w:val="4"/>
            <w:vAlign w:val="center"/>
          </w:tcPr>
          <w:p>
            <w:pPr>
              <w:rPr>
                <w:rFonts w:ascii="楷体" w:hAnsi="楷体" w:eastAsia="楷体" w:cs="宋体"/>
                <w:sz w:val="24"/>
              </w:rPr>
            </w:pPr>
            <w:r>
              <w:rPr>
                <w:rFonts w:hint="eastAsia" w:ascii="楷体" w:hAnsi="楷体" w:eastAsia="楷体" w:cs="宋体"/>
                <w:sz w:val="24"/>
              </w:rPr>
              <w:t>1.单位决算编制主体、程序及标准</w:t>
            </w:r>
            <w:r>
              <w:rPr>
                <w:rFonts w:hint="eastAsia"/>
                <w:color w:val="000000"/>
                <w:sz w:val="24"/>
              </w:rPr>
              <w:t>：</w:t>
            </w:r>
            <w:r>
              <w:rPr>
                <w:rFonts w:hint="eastAsia"/>
                <w:sz w:val="24"/>
              </w:rPr>
              <w:t>_</w:t>
            </w:r>
            <w:r>
              <w:rPr>
                <w:sz w:val="24"/>
              </w:rPr>
              <w:t>_</w:t>
            </w:r>
          </w:p>
          <w:p>
            <w:pPr>
              <w:rPr>
                <w:rFonts w:ascii="楷体" w:hAnsi="楷体" w:eastAsia="楷体" w:cs="宋体"/>
                <w:color w:val="000000" w:themeColor="text1"/>
                <w:sz w:val="24"/>
                <w14:textFill>
                  <w14:solidFill>
                    <w14:schemeClr w14:val="tx1"/>
                  </w14:solidFill>
                </w14:textFill>
              </w:rPr>
            </w:pPr>
            <w:r>
              <w:rPr>
                <w:rFonts w:hint="eastAsia" w:ascii="楷体" w:hAnsi="楷体" w:eastAsia="楷体" w:cs="宋体"/>
                <w:sz w:val="24"/>
              </w:rPr>
              <w:t>2.单位决算分析报告内容与应用机制</w:t>
            </w:r>
            <w:r>
              <w:rPr>
                <w:rFonts w:hint="eastAsia"/>
                <w:color w:val="000000"/>
                <w:sz w:val="24"/>
              </w:rPr>
              <w:t>：</w:t>
            </w:r>
            <w:r>
              <w:rPr>
                <w:rFonts w:hint="eastAsia"/>
                <w:sz w:val="24"/>
              </w:rPr>
              <w:t>_</w:t>
            </w:r>
            <w:r>
              <w:rPr>
                <w:sz w:val="24"/>
              </w:rPr>
              <w:t>_</w:t>
            </w:r>
          </w:p>
        </w:tc>
        <w:tc>
          <w:tcPr>
            <w:tcW w:w="1418" w:type="dxa"/>
            <w:vAlign w:val="center"/>
          </w:tcPr>
          <w:p>
            <w:pPr>
              <w:rPr>
                <w:rFonts w:ascii="楷体" w:hAnsi="楷体" w:eastAsia="楷体" w:cs="宋体"/>
                <w:sz w:val="24"/>
              </w:rPr>
            </w:pPr>
            <w:r>
              <w:rPr>
                <w:rFonts w:hint="eastAsia" w:ascii="楷体" w:hAnsi="楷体" w:eastAsia="楷体"/>
                <w:color w:val="000000" w:themeColor="text1"/>
                <w:sz w:val="24"/>
                <w:shd w:val="clear" w:color="auto" w:fill="FFFF00"/>
                <w14:textFill>
                  <w14:solidFill>
                    <w14:schemeClr w14:val="tx1"/>
                  </w14:solidFill>
                </w14:textFill>
              </w:rPr>
              <w:t>（如选“是”，请在此填写佐证材料名称并上报</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s="楷体"/>
                <w:i w:val="0"/>
                <w:caps w:val="0"/>
                <w:color w:val="000000"/>
                <w:spacing w:val="0"/>
                <w:sz w:val="24"/>
                <w:szCs w:val="24"/>
                <w:shd w:val="clear" w:fill="FFFF00"/>
              </w:rPr>
              <w:t>内部控制制度和流程图</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olor w:val="000000" w:themeColor="text1"/>
                <w:sz w:val="24"/>
                <w:shd w:val="clear" w:color="auto" w:fill="FFFF00"/>
                <w14:textFill>
                  <w14:solidFill>
                    <w14:schemeClr w14:val="tx1"/>
                  </w14:solidFill>
                </w14:textFill>
              </w:rPr>
              <w:t>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90" w:hRule="atLeast"/>
        </w:trPr>
        <w:tc>
          <w:tcPr>
            <w:tcW w:w="2114" w:type="dxa"/>
            <w:vMerge w:val="continue"/>
            <w:noWrap/>
            <w:vAlign w:val="center"/>
          </w:tcPr>
          <w:p>
            <w:pPr>
              <w:jc w:val="center"/>
              <w:rPr>
                <w:color w:val="000000" w:themeColor="text1"/>
                <w:sz w:val="24"/>
                <w14:textFill>
                  <w14:solidFill>
                    <w14:schemeClr w14:val="tx1"/>
                  </w14:solidFill>
                </w14:textFill>
              </w:rPr>
            </w:pPr>
          </w:p>
        </w:tc>
        <w:tc>
          <w:tcPr>
            <w:tcW w:w="2115" w:type="dxa"/>
            <w:gridSpan w:val="4"/>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4.绩效管理</w:t>
            </w:r>
          </w:p>
        </w:tc>
        <w:tc>
          <w:tcPr>
            <w:tcW w:w="1102" w:type="dxa"/>
            <w:vAlign w:val="center"/>
          </w:tcPr>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是</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否</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6"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建立制度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建立流程图</w:t>
            </w:r>
          </w:p>
          <w:p>
            <w:pPr>
              <w:jc w:val="left"/>
              <w:rPr>
                <w:rFonts w:ascii="楷体" w:hAnsi="楷体" w:eastAsia="楷体"/>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9"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更新制度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更新流程图</w:t>
            </w:r>
          </w:p>
          <w:p>
            <w:pPr>
              <w:jc w:val="left"/>
              <w:rPr>
                <w:rFonts w:ascii="楷体" w:hAnsi="楷体" w:eastAsia="楷体"/>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4242" w:type="dxa"/>
            <w:gridSpan w:val="4"/>
            <w:vAlign w:val="center"/>
          </w:tcPr>
          <w:p>
            <w:pPr>
              <w:rPr>
                <w:rFonts w:ascii="楷体" w:hAnsi="楷体" w:eastAsia="楷体"/>
                <w:color w:val="000000" w:themeColor="text1"/>
                <w:sz w:val="24"/>
                <w14:textFill>
                  <w14:solidFill>
                    <w14:schemeClr w14:val="tx1"/>
                  </w14:solidFill>
                </w14:textFill>
              </w:rPr>
            </w:pPr>
            <w:r>
              <w:rPr>
                <w:rFonts w:hint="eastAsia" w:ascii="楷体" w:hAnsi="楷体" w:eastAsia="楷体" w:cs="宋体"/>
                <w:sz w:val="24"/>
              </w:rPr>
              <w:t>1.</w:t>
            </w:r>
            <w:r>
              <w:rPr>
                <w:rFonts w:hint="eastAsia" w:ascii="楷体" w:hAnsi="楷体" w:eastAsia="楷体"/>
                <w:color w:val="000000" w:themeColor="text1"/>
                <w:sz w:val="24"/>
                <w14:textFill>
                  <w14:solidFill>
                    <w14:schemeClr w14:val="tx1"/>
                  </w14:solidFill>
                </w14:textFill>
              </w:rPr>
              <w:t>单位预算绩效目标编制与审核，项目预算绩效目标编制与审核：_</w:t>
            </w:r>
            <w:r>
              <w:rPr>
                <w:rFonts w:ascii="楷体" w:hAnsi="楷体" w:eastAsia="楷体"/>
                <w:color w:val="000000" w:themeColor="text1"/>
                <w:sz w:val="24"/>
                <w14:textFill>
                  <w14:solidFill>
                    <w14:schemeClr w14:val="tx1"/>
                  </w14:solidFill>
                </w14:textFill>
              </w:rPr>
              <w:t>_</w:t>
            </w:r>
          </w:p>
          <w:p>
            <w:pPr>
              <w:rPr>
                <w:rFonts w:ascii="楷体" w:hAnsi="楷体" w:eastAsia="楷体" w:cs="宋体"/>
                <w:sz w:val="24"/>
              </w:rPr>
            </w:pPr>
            <w:r>
              <w:rPr>
                <w:rFonts w:hint="eastAsia" w:ascii="楷体" w:hAnsi="楷体" w:eastAsia="楷体" w:cs="宋体"/>
                <w:sz w:val="24"/>
              </w:rPr>
              <w:t>2.单位预算项目绩效执行主体、程序及标准：_</w:t>
            </w:r>
            <w:r>
              <w:rPr>
                <w:rFonts w:ascii="楷体" w:hAnsi="楷体" w:eastAsia="楷体" w:cs="宋体"/>
                <w:sz w:val="24"/>
              </w:rPr>
              <w:t>_</w:t>
            </w:r>
          </w:p>
          <w:p>
            <w:pPr>
              <w:rPr>
                <w:rFonts w:ascii="楷体" w:hAnsi="楷体" w:eastAsia="楷体" w:cs="宋体"/>
                <w:sz w:val="24"/>
              </w:rPr>
            </w:pPr>
            <w:r>
              <w:rPr>
                <w:rFonts w:hint="eastAsia" w:ascii="楷体" w:hAnsi="楷体" w:eastAsia="楷体" w:cs="宋体"/>
                <w:sz w:val="24"/>
              </w:rPr>
              <w:t>3.单位预算项目绩效运行监控：_</w:t>
            </w:r>
            <w:r>
              <w:rPr>
                <w:rFonts w:ascii="楷体" w:hAnsi="楷体" w:eastAsia="楷体" w:cs="宋体"/>
                <w:sz w:val="24"/>
              </w:rPr>
              <w:t>_</w:t>
            </w:r>
          </w:p>
          <w:p>
            <w:pPr>
              <w:rPr>
                <w:rFonts w:ascii="楷体" w:hAnsi="楷体" w:eastAsia="楷体"/>
                <w:color w:val="000000" w:themeColor="text1"/>
                <w:sz w:val="24"/>
                <w14:textFill>
                  <w14:solidFill>
                    <w14:schemeClr w14:val="tx1"/>
                  </w14:solidFill>
                </w14:textFill>
              </w:rPr>
            </w:pPr>
            <w:r>
              <w:rPr>
                <w:rFonts w:hint="eastAsia" w:ascii="楷体" w:hAnsi="楷体" w:eastAsia="楷体" w:cs="宋体"/>
                <w:sz w:val="24"/>
              </w:rPr>
              <w:t>4.单位绩效评价主体、程序及结果应用</w:t>
            </w:r>
            <w:r>
              <w:rPr>
                <w:rFonts w:hint="eastAsia"/>
                <w:color w:val="000000"/>
                <w:sz w:val="24"/>
              </w:rPr>
              <w:t>：</w:t>
            </w:r>
            <w:r>
              <w:rPr>
                <w:rFonts w:hint="eastAsia"/>
                <w:sz w:val="24"/>
              </w:rPr>
              <w:t>_</w:t>
            </w:r>
            <w:r>
              <w:rPr>
                <w:sz w:val="24"/>
              </w:rPr>
              <w:t>_</w:t>
            </w:r>
          </w:p>
        </w:tc>
        <w:tc>
          <w:tcPr>
            <w:tcW w:w="1418" w:type="dxa"/>
            <w:vAlign w:val="center"/>
          </w:tcPr>
          <w:p>
            <w:pPr>
              <w:rPr>
                <w:rFonts w:ascii="楷体" w:hAnsi="楷体" w:eastAsia="楷体" w:cs="宋体"/>
                <w:sz w:val="24"/>
              </w:rPr>
            </w:pPr>
            <w:r>
              <w:rPr>
                <w:rFonts w:hint="eastAsia" w:ascii="楷体" w:hAnsi="楷体" w:eastAsia="楷体"/>
                <w:color w:val="000000" w:themeColor="text1"/>
                <w:sz w:val="24"/>
                <w:shd w:val="clear" w:color="auto" w:fill="FFFF00"/>
                <w14:textFill>
                  <w14:solidFill>
                    <w14:schemeClr w14:val="tx1"/>
                  </w14:solidFill>
                </w14:textFill>
              </w:rPr>
              <w:t>（如选“是”，请在此填写佐证材料名称并上报</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s="楷体"/>
                <w:i w:val="0"/>
                <w:caps w:val="0"/>
                <w:color w:val="000000"/>
                <w:spacing w:val="0"/>
                <w:sz w:val="24"/>
                <w:szCs w:val="24"/>
                <w:shd w:val="clear" w:fill="FFFF00"/>
              </w:rPr>
              <w:t>内部控制制度和流程图</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olor w:val="000000" w:themeColor="text1"/>
                <w:sz w:val="24"/>
                <w:shd w:val="clear" w:color="auto" w:fill="FFFF00"/>
                <w14:textFill>
                  <w14:solidFill>
                    <w14:schemeClr w14:val="tx1"/>
                  </w14:solidFill>
                </w14:textFill>
              </w:rPr>
              <w:t>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90" w:hRule="atLeast"/>
        </w:trPr>
        <w:tc>
          <w:tcPr>
            <w:tcW w:w="2114" w:type="dxa"/>
            <w:vMerge w:val="restart"/>
            <w:noWrap/>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收支业务管理</w:t>
            </w:r>
            <w:r>
              <w:rPr>
                <w:rFonts w:hint="eastAsia"/>
                <w:b/>
                <w:color w:val="FF0000"/>
                <w:sz w:val="24"/>
              </w:rPr>
              <w:t>（计财处）</w:t>
            </w:r>
          </w:p>
        </w:tc>
        <w:tc>
          <w:tcPr>
            <w:tcW w:w="2115" w:type="dxa"/>
            <w:gridSpan w:val="4"/>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1.收入管理</w:t>
            </w:r>
          </w:p>
        </w:tc>
        <w:tc>
          <w:tcPr>
            <w:tcW w:w="1102" w:type="dxa"/>
            <w:vAlign w:val="center"/>
          </w:tcPr>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是</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center"/>
              <w:rPr>
                <w:rFonts w:ascii="楷体" w:hAnsi="楷体" w:eastAsia="楷体" w:cs="宋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否</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6"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建立制度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建立流程图</w:t>
            </w:r>
          </w:p>
          <w:p>
            <w:pPr>
              <w:jc w:val="left"/>
              <w:rPr>
                <w:rFonts w:ascii="楷体" w:hAnsi="楷体" w:eastAsia="楷体"/>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9"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更新制度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更新流程图</w:t>
            </w:r>
          </w:p>
          <w:p>
            <w:pPr>
              <w:jc w:val="left"/>
              <w:rPr>
                <w:rFonts w:ascii="楷体" w:hAnsi="楷体" w:eastAsia="楷体"/>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4242" w:type="dxa"/>
            <w:gridSpan w:val="4"/>
            <w:vAlign w:val="center"/>
          </w:tcPr>
          <w:p>
            <w:pPr>
              <w:rPr>
                <w:rFonts w:ascii="楷体" w:hAnsi="楷体" w:eastAsia="楷体" w:cs="宋体"/>
                <w:color w:val="000000" w:themeColor="text1"/>
                <w:sz w:val="24"/>
                <w14:textFill>
                  <w14:solidFill>
                    <w14:schemeClr w14:val="tx1"/>
                  </w14:solidFill>
                </w14:textFill>
              </w:rPr>
            </w:pPr>
            <w:r>
              <w:rPr>
                <w:rFonts w:hint="eastAsia" w:ascii="楷体" w:hAnsi="楷体" w:eastAsia="楷体" w:cs="宋体"/>
                <w:sz w:val="24"/>
              </w:rPr>
              <w:t>1.单位财政收入种类与收缴管理</w:t>
            </w:r>
            <w:r>
              <w:rPr>
                <w:rFonts w:hint="eastAsia"/>
                <w:color w:val="000000"/>
                <w:sz w:val="24"/>
              </w:rPr>
              <w:t>：</w:t>
            </w:r>
            <w:r>
              <w:rPr>
                <w:rFonts w:hint="eastAsia"/>
                <w:sz w:val="24"/>
              </w:rPr>
              <w:t>_</w:t>
            </w:r>
            <w:r>
              <w:rPr>
                <w:sz w:val="24"/>
              </w:rPr>
              <w:t>_</w:t>
            </w:r>
          </w:p>
        </w:tc>
        <w:tc>
          <w:tcPr>
            <w:tcW w:w="1418" w:type="dxa"/>
            <w:vAlign w:val="center"/>
          </w:tcPr>
          <w:p>
            <w:pPr>
              <w:rPr>
                <w:rFonts w:ascii="楷体" w:hAnsi="楷体" w:eastAsia="楷体" w:cs="宋体"/>
                <w:sz w:val="24"/>
              </w:rPr>
            </w:pPr>
            <w:r>
              <w:rPr>
                <w:rFonts w:hint="eastAsia" w:ascii="楷体" w:hAnsi="楷体" w:eastAsia="楷体"/>
                <w:color w:val="000000" w:themeColor="text1"/>
                <w:sz w:val="24"/>
                <w:shd w:val="clear" w:color="auto" w:fill="FFFF00"/>
                <w14:textFill>
                  <w14:solidFill>
                    <w14:schemeClr w14:val="tx1"/>
                  </w14:solidFill>
                </w14:textFill>
              </w:rPr>
              <w:t>（如选“是”，请在此填写佐证材料名称并上报</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s="楷体"/>
                <w:i w:val="0"/>
                <w:caps w:val="0"/>
                <w:color w:val="000000"/>
                <w:spacing w:val="0"/>
                <w:sz w:val="24"/>
                <w:szCs w:val="24"/>
                <w:shd w:val="clear" w:fill="FFFF00"/>
              </w:rPr>
              <w:t>内部控制制度和流程图</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olor w:val="000000" w:themeColor="text1"/>
                <w:sz w:val="24"/>
                <w:shd w:val="clear" w:color="auto" w:fill="FFFF00"/>
                <w14:textFill>
                  <w14:solidFill>
                    <w14:schemeClr w14:val="tx1"/>
                  </w14:solidFill>
                </w14:textFill>
              </w:rPr>
              <w:t>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175" w:hRule="atLeast"/>
        </w:trPr>
        <w:tc>
          <w:tcPr>
            <w:tcW w:w="2114" w:type="dxa"/>
            <w:vMerge w:val="continue"/>
            <w:noWrap/>
            <w:vAlign w:val="center"/>
          </w:tcPr>
          <w:p>
            <w:pPr>
              <w:jc w:val="center"/>
              <w:rPr>
                <w:color w:val="000000" w:themeColor="text1"/>
                <w:sz w:val="24"/>
                <w14:textFill>
                  <w14:solidFill>
                    <w14:schemeClr w14:val="tx1"/>
                  </w14:solidFill>
                </w14:textFill>
              </w:rPr>
            </w:pPr>
          </w:p>
        </w:tc>
        <w:tc>
          <w:tcPr>
            <w:tcW w:w="2115" w:type="dxa"/>
            <w:gridSpan w:val="4"/>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2.财政票据管理</w:t>
            </w:r>
          </w:p>
        </w:tc>
        <w:tc>
          <w:tcPr>
            <w:tcW w:w="1102" w:type="dxa"/>
            <w:vAlign w:val="center"/>
          </w:tcPr>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是</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否</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6"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建立制度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建立流程图</w:t>
            </w:r>
          </w:p>
          <w:p>
            <w:pPr>
              <w:jc w:val="left"/>
              <w:rPr>
                <w:rFonts w:ascii="楷体" w:hAnsi="楷体" w:eastAsia="楷体"/>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9"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更新制度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更新流程图</w:t>
            </w:r>
          </w:p>
          <w:p>
            <w:pPr>
              <w:jc w:val="left"/>
              <w:rPr>
                <w:rFonts w:ascii="楷体" w:hAnsi="楷体" w:eastAsia="楷体"/>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4242" w:type="dxa"/>
            <w:gridSpan w:val="4"/>
            <w:vAlign w:val="center"/>
          </w:tcPr>
          <w:p>
            <w:pPr>
              <w:rPr>
                <w:rFonts w:ascii="楷体" w:hAnsi="楷体" w:eastAsia="楷体"/>
                <w:color w:val="000000" w:themeColor="text1"/>
                <w:sz w:val="24"/>
                <w14:textFill>
                  <w14:solidFill>
                    <w14:schemeClr w14:val="tx1"/>
                  </w14:solidFill>
                </w14:textFill>
              </w:rPr>
            </w:pPr>
            <w:r>
              <w:rPr>
                <w:rFonts w:hint="eastAsia" w:ascii="楷体" w:hAnsi="楷体" w:eastAsia="楷体" w:cs="宋体"/>
                <w:sz w:val="24"/>
              </w:rPr>
              <w:t>1.单位财政票据申领、使用保管及核销</w:t>
            </w:r>
            <w:r>
              <w:rPr>
                <w:rFonts w:hint="eastAsia"/>
                <w:color w:val="000000"/>
                <w:sz w:val="24"/>
              </w:rPr>
              <w:t>：</w:t>
            </w:r>
            <w:r>
              <w:rPr>
                <w:rFonts w:hint="eastAsia"/>
                <w:sz w:val="24"/>
              </w:rPr>
              <w:t>_</w:t>
            </w:r>
            <w:r>
              <w:rPr>
                <w:sz w:val="24"/>
              </w:rPr>
              <w:t>_</w:t>
            </w:r>
          </w:p>
        </w:tc>
        <w:tc>
          <w:tcPr>
            <w:tcW w:w="1418" w:type="dxa"/>
            <w:vAlign w:val="center"/>
          </w:tcPr>
          <w:p>
            <w:pPr>
              <w:rPr>
                <w:rFonts w:ascii="楷体" w:hAnsi="楷体" w:eastAsia="楷体" w:cs="宋体"/>
                <w:sz w:val="24"/>
              </w:rPr>
            </w:pPr>
            <w:r>
              <w:rPr>
                <w:rFonts w:hint="eastAsia" w:ascii="楷体" w:hAnsi="楷体" w:eastAsia="楷体"/>
                <w:color w:val="000000" w:themeColor="text1"/>
                <w:sz w:val="24"/>
                <w:shd w:val="clear" w:color="auto" w:fill="FFFF00"/>
                <w14:textFill>
                  <w14:solidFill>
                    <w14:schemeClr w14:val="tx1"/>
                  </w14:solidFill>
                </w14:textFill>
              </w:rPr>
              <w:t>（如选“是”，请在此填写佐证材料名称并上报</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s="楷体"/>
                <w:i w:val="0"/>
                <w:caps w:val="0"/>
                <w:color w:val="000000"/>
                <w:spacing w:val="0"/>
                <w:sz w:val="24"/>
                <w:szCs w:val="24"/>
                <w:shd w:val="clear" w:fill="FFFF00"/>
              </w:rPr>
              <w:t>内部控制制度和流程图</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olor w:val="000000" w:themeColor="text1"/>
                <w:sz w:val="24"/>
                <w:shd w:val="clear" w:color="auto" w:fill="FFFF00"/>
                <w14:textFill>
                  <w14:solidFill>
                    <w14:schemeClr w14:val="tx1"/>
                  </w14:solidFill>
                </w14:textFill>
              </w:rPr>
              <w:t>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90" w:hRule="atLeast"/>
        </w:trPr>
        <w:tc>
          <w:tcPr>
            <w:tcW w:w="2114" w:type="dxa"/>
            <w:vMerge w:val="continue"/>
            <w:noWrap/>
            <w:vAlign w:val="center"/>
          </w:tcPr>
          <w:p>
            <w:pPr>
              <w:jc w:val="center"/>
              <w:rPr>
                <w:color w:val="000000" w:themeColor="text1"/>
                <w:sz w:val="24"/>
                <w14:textFill>
                  <w14:solidFill>
                    <w14:schemeClr w14:val="tx1"/>
                  </w14:solidFill>
                </w14:textFill>
              </w:rPr>
            </w:pPr>
          </w:p>
        </w:tc>
        <w:tc>
          <w:tcPr>
            <w:tcW w:w="2115" w:type="dxa"/>
            <w:gridSpan w:val="4"/>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3.支出管理</w:t>
            </w:r>
          </w:p>
        </w:tc>
        <w:tc>
          <w:tcPr>
            <w:tcW w:w="1102" w:type="dxa"/>
            <w:vAlign w:val="center"/>
          </w:tcPr>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是</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center"/>
              <w:rPr>
                <w:rFonts w:ascii="楷体" w:hAnsi="楷体" w:eastAsia="楷体" w:cs="宋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否</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6"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建立制度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建立流程图</w:t>
            </w:r>
          </w:p>
          <w:p>
            <w:pPr>
              <w:jc w:val="left"/>
              <w:rPr>
                <w:rFonts w:ascii="楷体" w:hAnsi="楷体" w:eastAsia="楷体"/>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9"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更新制度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更新流程图</w:t>
            </w:r>
          </w:p>
          <w:p>
            <w:pPr>
              <w:jc w:val="left"/>
              <w:rPr>
                <w:rFonts w:ascii="楷体" w:hAnsi="楷体" w:eastAsia="楷体"/>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4242" w:type="dxa"/>
            <w:gridSpan w:val="4"/>
            <w:vAlign w:val="center"/>
          </w:tcPr>
          <w:p>
            <w:pPr>
              <w:rPr>
                <w:rFonts w:ascii="楷体" w:hAnsi="楷体" w:eastAsia="楷体" w:cs="宋体"/>
                <w:sz w:val="24"/>
              </w:rPr>
            </w:pPr>
            <w:r>
              <w:rPr>
                <w:rFonts w:hint="eastAsia" w:ascii="楷体" w:hAnsi="楷体" w:eastAsia="楷体" w:cs="宋体"/>
                <w:sz w:val="24"/>
              </w:rPr>
              <w:t>1.单位支出范围与标准</w:t>
            </w:r>
            <w:r>
              <w:rPr>
                <w:rFonts w:hint="eastAsia"/>
                <w:color w:val="000000"/>
                <w:sz w:val="24"/>
              </w:rPr>
              <w:t>：</w:t>
            </w:r>
            <w:r>
              <w:rPr>
                <w:rFonts w:hint="eastAsia"/>
                <w:sz w:val="24"/>
              </w:rPr>
              <w:t>_</w:t>
            </w:r>
            <w:r>
              <w:rPr>
                <w:sz w:val="24"/>
              </w:rPr>
              <w:t>_</w:t>
            </w:r>
          </w:p>
          <w:p>
            <w:pPr>
              <w:rPr>
                <w:rFonts w:ascii="楷体" w:hAnsi="楷体" w:eastAsia="楷体" w:cs="宋体"/>
                <w:color w:val="000000" w:themeColor="text1"/>
                <w:sz w:val="24"/>
                <w14:textFill>
                  <w14:solidFill>
                    <w14:schemeClr w14:val="tx1"/>
                  </w14:solidFill>
                </w14:textFill>
              </w:rPr>
            </w:pPr>
            <w:r>
              <w:rPr>
                <w:rFonts w:hint="eastAsia" w:ascii="楷体" w:hAnsi="楷体" w:eastAsia="楷体" w:cs="宋体"/>
                <w:sz w:val="24"/>
              </w:rPr>
              <w:t>2.单位各类支出审批权限</w:t>
            </w:r>
            <w:r>
              <w:rPr>
                <w:rFonts w:hint="eastAsia"/>
                <w:color w:val="000000"/>
                <w:sz w:val="24"/>
              </w:rPr>
              <w:t>：</w:t>
            </w:r>
            <w:r>
              <w:rPr>
                <w:rFonts w:hint="eastAsia"/>
                <w:sz w:val="24"/>
              </w:rPr>
              <w:t>_</w:t>
            </w:r>
            <w:r>
              <w:rPr>
                <w:sz w:val="24"/>
              </w:rPr>
              <w:t>_</w:t>
            </w:r>
          </w:p>
        </w:tc>
        <w:tc>
          <w:tcPr>
            <w:tcW w:w="1418" w:type="dxa"/>
            <w:vAlign w:val="center"/>
          </w:tcPr>
          <w:p>
            <w:pPr>
              <w:rPr>
                <w:rFonts w:ascii="楷体" w:hAnsi="楷体" w:eastAsia="楷体" w:cs="宋体"/>
                <w:sz w:val="24"/>
              </w:rPr>
            </w:pPr>
            <w:r>
              <w:rPr>
                <w:rFonts w:hint="eastAsia" w:ascii="楷体" w:hAnsi="楷体" w:eastAsia="楷体"/>
                <w:color w:val="000000" w:themeColor="text1"/>
                <w:sz w:val="24"/>
                <w:shd w:val="clear" w:color="auto" w:fill="FFFF00"/>
                <w14:textFill>
                  <w14:solidFill>
                    <w14:schemeClr w14:val="tx1"/>
                  </w14:solidFill>
                </w14:textFill>
              </w:rPr>
              <w:t>（如选“是”，请在此填写佐证材料名称并上报</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s="楷体"/>
                <w:i w:val="0"/>
                <w:caps w:val="0"/>
                <w:color w:val="000000"/>
                <w:spacing w:val="0"/>
                <w:sz w:val="24"/>
                <w:szCs w:val="24"/>
                <w:shd w:val="clear" w:fill="FFFF00"/>
              </w:rPr>
              <w:t>内部控制制度和流程图</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olor w:val="000000" w:themeColor="text1"/>
                <w:sz w:val="24"/>
                <w:shd w:val="clear" w:color="auto" w:fill="FFFF00"/>
                <w14:textFill>
                  <w14:solidFill>
                    <w14:schemeClr w14:val="tx1"/>
                  </w14:solidFill>
                </w14:textFill>
              </w:rPr>
              <w:t>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289" w:hRule="atLeast"/>
        </w:trPr>
        <w:tc>
          <w:tcPr>
            <w:tcW w:w="2114" w:type="dxa"/>
            <w:vMerge w:val="continue"/>
            <w:noWrap/>
            <w:vAlign w:val="center"/>
          </w:tcPr>
          <w:p>
            <w:pPr>
              <w:jc w:val="center"/>
              <w:rPr>
                <w:color w:val="000000" w:themeColor="text1"/>
                <w:sz w:val="24"/>
                <w14:textFill>
                  <w14:solidFill>
                    <w14:schemeClr w14:val="tx1"/>
                  </w14:solidFill>
                </w14:textFill>
              </w:rPr>
            </w:pPr>
          </w:p>
        </w:tc>
        <w:tc>
          <w:tcPr>
            <w:tcW w:w="2115" w:type="dxa"/>
            <w:gridSpan w:val="4"/>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4.公务卡管理</w:t>
            </w:r>
          </w:p>
        </w:tc>
        <w:tc>
          <w:tcPr>
            <w:tcW w:w="1102" w:type="dxa"/>
            <w:vAlign w:val="center"/>
          </w:tcPr>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是</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center"/>
              <w:rPr>
                <w:rFonts w:ascii="楷体" w:hAnsi="楷体" w:eastAsia="楷体" w:cs="宋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否</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6"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建立制度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建立流程图</w:t>
            </w:r>
          </w:p>
          <w:p>
            <w:pPr>
              <w:jc w:val="left"/>
              <w:rPr>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9"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更新制度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更新流程图</w:t>
            </w:r>
          </w:p>
          <w:p>
            <w:pPr>
              <w:jc w:val="left"/>
              <w:rPr>
                <w:rFonts w:ascii="楷体" w:hAnsi="楷体" w:eastAsia="楷体"/>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4242" w:type="dxa"/>
            <w:gridSpan w:val="4"/>
            <w:vAlign w:val="center"/>
          </w:tcPr>
          <w:p>
            <w:pPr>
              <w:rPr>
                <w:rFonts w:ascii="楷体" w:hAnsi="楷体" w:eastAsia="楷体"/>
                <w:sz w:val="24"/>
              </w:rPr>
            </w:pPr>
            <w:r>
              <w:rPr>
                <w:rFonts w:hint="eastAsia" w:ascii="楷体" w:hAnsi="楷体" w:eastAsia="楷体"/>
                <w:sz w:val="24"/>
              </w:rPr>
              <w:t>1.单位公务卡结算范围及报销程序</w:t>
            </w:r>
            <w:r>
              <w:rPr>
                <w:rFonts w:hint="eastAsia"/>
                <w:color w:val="000000"/>
                <w:sz w:val="24"/>
              </w:rPr>
              <w:t>：</w:t>
            </w:r>
            <w:r>
              <w:rPr>
                <w:rFonts w:hint="eastAsia"/>
                <w:sz w:val="24"/>
              </w:rPr>
              <w:t>_</w:t>
            </w:r>
            <w:r>
              <w:rPr>
                <w:sz w:val="24"/>
              </w:rPr>
              <w:t>_</w:t>
            </w:r>
          </w:p>
          <w:p>
            <w:pPr>
              <w:rPr>
                <w:rFonts w:ascii="楷体" w:hAnsi="楷体" w:eastAsia="楷体" w:cs="宋体"/>
                <w:color w:val="000000" w:themeColor="text1"/>
                <w:sz w:val="24"/>
                <w14:textFill>
                  <w14:solidFill>
                    <w14:schemeClr w14:val="tx1"/>
                  </w14:solidFill>
                </w14:textFill>
              </w:rPr>
            </w:pPr>
            <w:r>
              <w:rPr>
                <w:rFonts w:hint="eastAsia" w:ascii="楷体" w:hAnsi="楷体" w:eastAsia="楷体"/>
                <w:sz w:val="24"/>
              </w:rPr>
              <w:t>2.单位公务卡办卡及销卡管理</w:t>
            </w:r>
            <w:r>
              <w:rPr>
                <w:rFonts w:hint="eastAsia"/>
                <w:color w:val="000000"/>
                <w:sz w:val="24"/>
              </w:rPr>
              <w:t>：</w:t>
            </w:r>
            <w:r>
              <w:rPr>
                <w:rFonts w:hint="eastAsia"/>
                <w:sz w:val="24"/>
              </w:rPr>
              <w:t>_</w:t>
            </w:r>
            <w:r>
              <w:rPr>
                <w:sz w:val="24"/>
              </w:rPr>
              <w:t>_</w:t>
            </w:r>
          </w:p>
        </w:tc>
        <w:tc>
          <w:tcPr>
            <w:tcW w:w="1418" w:type="dxa"/>
            <w:vAlign w:val="center"/>
          </w:tcPr>
          <w:p>
            <w:pPr>
              <w:rPr>
                <w:rFonts w:ascii="楷体" w:hAnsi="楷体" w:eastAsia="楷体"/>
                <w:sz w:val="24"/>
              </w:rPr>
            </w:pPr>
            <w:r>
              <w:rPr>
                <w:rFonts w:hint="eastAsia" w:ascii="楷体" w:hAnsi="楷体" w:eastAsia="楷体"/>
                <w:color w:val="000000" w:themeColor="text1"/>
                <w:sz w:val="24"/>
                <w:shd w:val="clear" w:color="auto" w:fill="FFFF00"/>
                <w14:textFill>
                  <w14:solidFill>
                    <w14:schemeClr w14:val="tx1"/>
                  </w14:solidFill>
                </w14:textFill>
              </w:rPr>
              <w:t>（如选“是”，请在此填写佐证材料名称并上报</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s="楷体"/>
                <w:i w:val="0"/>
                <w:caps w:val="0"/>
                <w:color w:val="000000"/>
                <w:spacing w:val="0"/>
                <w:sz w:val="24"/>
                <w:szCs w:val="24"/>
                <w:shd w:val="clear" w:fill="FFFF00"/>
              </w:rPr>
              <w:t>内部控制制度和流程图</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olor w:val="000000" w:themeColor="text1"/>
                <w:sz w:val="24"/>
                <w:shd w:val="clear" w:color="auto" w:fill="FFFF00"/>
                <w14:textFill>
                  <w14:solidFill>
                    <w14:schemeClr w14:val="tx1"/>
                  </w14:solidFill>
                </w14:textFill>
              </w:rPr>
              <w:t>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113" w:hRule="atLeast"/>
        </w:trPr>
        <w:tc>
          <w:tcPr>
            <w:tcW w:w="2114" w:type="dxa"/>
            <w:vMerge w:val="restart"/>
            <w:noWrap/>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政府采购业务管理</w:t>
            </w:r>
            <w:r>
              <w:rPr>
                <w:rFonts w:hint="eastAsia"/>
                <w:b/>
                <w:color w:val="FF0000"/>
                <w:sz w:val="24"/>
              </w:rPr>
              <w:t>（国资处）</w:t>
            </w:r>
          </w:p>
        </w:tc>
        <w:tc>
          <w:tcPr>
            <w:tcW w:w="2115" w:type="dxa"/>
            <w:gridSpan w:val="4"/>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1.采购申请与审核</w:t>
            </w:r>
          </w:p>
        </w:tc>
        <w:tc>
          <w:tcPr>
            <w:tcW w:w="1102" w:type="dxa"/>
            <w:vAlign w:val="center"/>
          </w:tcPr>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是</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center"/>
              <w:rPr>
                <w:rFonts w:ascii="楷体" w:hAnsi="楷体" w:eastAsia="楷体" w:cs="宋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否</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6"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建立制度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建立流程图</w:t>
            </w:r>
          </w:p>
          <w:p>
            <w:pPr>
              <w:jc w:val="left"/>
              <w:rPr>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9"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更新制度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更新流程图</w:t>
            </w:r>
          </w:p>
          <w:p>
            <w:pPr>
              <w:jc w:val="left"/>
              <w:rPr>
                <w:rFonts w:ascii="楷体" w:hAnsi="楷体" w:eastAsia="楷体"/>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4242" w:type="dxa"/>
            <w:gridSpan w:val="4"/>
            <w:vAlign w:val="center"/>
          </w:tcPr>
          <w:p>
            <w:pPr>
              <w:rPr>
                <w:rFonts w:ascii="楷体" w:hAnsi="楷体" w:eastAsia="楷体" w:cs="宋体"/>
                <w:sz w:val="24"/>
              </w:rPr>
            </w:pPr>
            <w:r>
              <w:rPr>
                <w:rFonts w:hint="eastAsia" w:ascii="楷体" w:hAnsi="楷体" w:eastAsia="楷体" w:cs="宋体"/>
                <w:sz w:val="24"/>
              </w:rPr>
              <w:t>1.单位采购审核分级授权机制</w:t>
            </w:r>
            <w:r>
              <w:rPr>
                <w:rFonts w:hint="eastAsia"/>
                <w:color w:val="000000"/>
                <w:sz w:val="24"/>
              </w:rPr>
              <w:t>：</w:t>
            </w:r>
            <w:r>
              <w:rPr>
                <w:rFonts w:hint="eastAsia"/>
                <w:sz w:val="24"/>
              </w:rPr>
              <w:t>_</w:t>
            </w:r>
            <w:r>
              <w:rPr>
                <w:sz w:val="24"/>
              </w:rPr>
              <w:t>_</w:t>
            </w:r>
          </w:p>
          <w:p>
            <w:pPr>
              <w:rPr>
                <w:rFonts w:ascii="楷体" w:hAnsi="楷体" w:eastAsia="楷体" w:cs="宋体"/>
                <w:sz w:val="24"/>
              </w:rPr>
            </w:pPr>
            <w:r>
              <w:rPr>
                <w:rFonts w:hint="eastAsia" w:ascii="楷体" w:hAnsi="楷体" w:eastAsia="楷体" w:cs="宋体"/>
                <w:sz w:val="24"/>
              </w:rPr>
              <w:t>2.单位业务归口部门与财务归口部门审核内容</w:t>
            </w:r>
            <w:r>
              <w:rPr>
                <w:rFonts w:hint="eastAsia"/>
                <w:color w:val="000000"/>
                <w:sz w:val="24"/>
              </w:rPr>
              <w:t>：</w:t>
            </w:r>
            <w:r>
              <w:rPr>
                <w:rFonts w:hint="eastAsia"/>
                <w:sz w:val="24"/>
              </w:rPr>
              <w:t>_</w:t>
            </w:r>
            <w:r>
              <w:rPr>
                <w:sz w:val="24"/>
              </w:rPr>
              <w:t>_</w:t>
            </w:r>
          </w:p>
        </w:tc>
        <w:tc>
          <w:tcPr>
            <w:tcW w:w="1418" w:type="dxa"/>
            <w:vAlign w:val="center"/>
          </w:tcPr>
          <w:p>
            <w:pPr>
              <w:rPr>
                <w:rFonts w:ascii="楷体" w:hAnsi="楷体" w:eastAsia="楷体" w:cs="宋体"/>
                <w:sz w:val="24"/>
              </w:rPr>
            </w:pPr>
            <w:r>
              <w:rPr>
                <w:rFonts w:hint="eastAsia" w:ascii="楷体" w:hAnsi="楷体" w:eastAsia="楷体"/>
                <w:color w:val="000000" w:themeColor="text1"/>
                <w:sz w:val="24"/>
                <w:shd w:val="clear" w:color="auto" w:fill="FFFF00"/>
                <w14:textFill>
                  <w14:solidFill>
                    <w14:schemeClr w14:val="tx1"/>
                  </w14:solidFill>
                </w14:textFill>
              </w:rPr>
              <w:t>（如选“是”，请在此填写佐证材料名称并上报</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s="楷体"/>
                <w:i w:val="0"/>
                <w:caps w:val="0"/>
                <w:color w:val="000000"/>
                <w:spacing w:val="0"/>
                <w:sz w:val="24"/>
                <w:szCs w:val="24"/>
                <w:shd w:val="clear" w:fill="FFFF00"/>
              </w:rPr>
              <w:t>内部控制制度和流程图</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olor w:val="000000" w:themeColor="text1"/>
                <w:sz w:val="24"/>
                <w:shd w:val="clear" w:color="auto" w:fill="FFFF00"/>
                <w14:textFill>
                  <w14:solidFill>
                    <w14:schemeClr w14:val="tx1"/>
                  </w14:solidFill>
                </w14:textFill>
              </w:rPr>
              <w:t>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113" w:hRule="atLeast"/>
        </w:trPr>
        <w:tc>
          <w:tcPr>
            <w:tcW w:w="2114" w:type="dxa"/>
            <w:vMerge w:val="continue"/>
            <w:noWrap/>
            <w:vAlign w:val="center"/>
          </w:tcPr>
          <w:p>
            <w:pPr>
              <w:jc w:val="center"/>
              <w:rPr>
                <w:color w:val="000000" w:themeColor="text1"/>
                <w:sz w:val="24"/>
                <w14:textFill>
                  <w14:solidFill>
                    <w14:schemeClr w14:val="tx1"/>
                  </w14:solidFill>
                </w14:textFill>
              </w:rPr>
            </w:pPr>
          </w:p>
        </w:tc>
        <w:tc>
          <w:tcPr>
            <w:tcW w:w="2115" w:type="dxa"/>
            <w:gridSpan w:val="4"/>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2.采购组织形式确定</w:t>
            </w:r>
          </w:p>
        </w:tc>
        <w:tc>
          <w:tcPr>
            <w:tcW w:w="1102" w:type="dxa"/>
            <w:vAlign w:val="center"/>
          </w:tcPr>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是</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center"/>
              <w:rPr>
                <w:rFonts w:ascii="楷体" w:hAnsi="楷体" w:eastAsia="楷体" w:cs="宋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否</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6"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建立制度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建立流程图</w:t>
            </w:r>
          </w:p>
          <w:p>
            <w:pPr>
              <w:jc w:val="left"/>
              <w:rPr>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9"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更新制度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更新流程图</w:t>
            </w:r>
          </w:p>
          <w:p>
            <w:pPr>
              <w:jc w:val="left"/>
              <w:rPr>
                <w:rFonts w:ascii="楷体" w:hAnsi="楷体" w:eastAsia="楷体"/>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4242" w:type="dxa"/>
            <w:gridSpan w:val="4"/>
            <w:vAlign w:val="center"/>
          </w:tcPr>
          <w:p>
            <w:pPr>
              <w:rPr>
                <w:rFonts w:ascii="楷体" w:hAnsi="楷体" w:eastAsia="楷体" w:cs="宋体"/>
                <w:sz w:val="24"/>
              </w:rPr>
            </w:pPr>
            <w:r>
              <w:rPr>
                <w:rFonts w:hint="eastAsia" w:ascii="楷体" w:hAnsi="楷体" w:eastAsia="楷体" w:cs="宋体"/>
                <w:sz w:val="24"/>
              </w:rPr>
              <w:t>1.单位政府集中采购组织形式及范围标准</w:t>
            </w:r>
            <w:r>
              <w:rPr>
                <w:rFonts w:hint="eastAsia"/>
                <w:color w:val="000000"/>
                <w:sz w:val="24"/>
              </w:rPr>
              <w:t>：</w:t>
            </w:r>
            <w:r>
              <w:rPr>
                <w:rFonts w:hint="eastAsia"/>
                <w:sz w:val="24"/>
              </w:rPr>
              <w:t>_</w:t>
            </w:r>
            <w:r>
              <w:rPr>
                <w:sz w:val="24"/>
              </w:rPr>
              <w:t>_</w:t>
            </w:r>
          </w:p>
          <w:p>
            <w:pPr>
              <w:rPr>
                <w:rFonts w:ascii="楷体" w:hAnsi="楷体" w:eastAsia="楷体" w:cs="宋体"/>
                <w:color w:val="000000" w:themeColor="text1"/>
                <w:sz w:val="24"/>
                <w14:textFill>
                  <w14:solidFill>
                    <w14:schemeClr w14:val="tx1"/>
                  </w14:solidFill>
                </w14:textFill>
              </w:rPr>
            </w:pPr>
            <w:r>
              <w:rPr>
                <w:rFonts w:hint="eastAsia" w:ascii="楷体" w:hAnsi="楷体" w:eastAsia="楷体" w:cs="宋体"/>
                <w:sz w:val="24"/>
              </w:rPr>
              <w:t>2.单位自行采购组织形式及范围标准</w:t>
            </w:r>
            <w:r>
              <w:rPr>
                <w:rFonts w:hint="eastAsia"/>
                <w:color w:val="000000"/>
                <w:sz w:val="24"/>
              </w:rPr>
              <w:t>：</w:t>
            </w:r>
            <w:r>
              <w:rPr>
                <w:rFonts w:hint="eastAsia"/>
                <w:sz w:val="24"/>
              </w:rPr>
              <w:t>_</w:t>
            </w:r>
            <w:r>
              <w:rPr>
                <w:sz w:val="24"/>
              </w:rPr>
              <w:t>_</w:t>
            </w:r>
          </w:p>
        </w:tc>
        <w:tc>
          <w:tcPr>
            <w:tcW w:w="1418" w:type="dxa"/>
            <w:vAlign w:val="center"/>
          </w:tcPr>
          <w:p>
            <w:pPr>
              <w:rPr>
                <w:rFonts w:ascii="楷体" w:hAnsi="楷体" w:eastAsia="楷体" w:cs="宋体"/>
                <w:sz w:val="24"/>
              </w:rPr>
            </w:pPr>
            <w:r>
              <w:rPr>
                <w:rFonts w:hint="eastAsia" w:ascii="楷体" w:hAnsi="楷体" w:eastAsia="楷体"/>
                <w:color w:val="000000" w:themeColor="text1"/>
                <w:sz w:val="24"/>
                <w:shd w:val="clear" w:color="auto" w:fill="FFFF00"/>
                <w14:textFill>
                  <w14:solidFill>
                    <w14:schemeClr w14:val="tx1"/>
                  </w14:solidFill>
                </w14:textFill>
              </w:rPr>
              <w:t>（如选“是”，请在此填写佐证材料名称并上报</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s="楷体"/>
                <w:i w:val="0"/>
                <w:caps w:val="0"/>
                <w:color w:val="000000"/>
                <w:spacing w:val="0"/>
                <w:sz w:val="24"/>
                <w:szCs w:val="24"/>
                <w:shd w:val="clear" w:fill="FFFF00"/>
              </w:rPr>
              <w:t>内部控制制度和流程图</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olor w:val="000000" w:themeColor="text1"/>
                <w:sz w:val="24"/>
                <w:shd w:val="clear" w:color="auto" w:fill="FFFF00"/>
                <w14:textFill>
                  <w14:solidFill>
                    <w14:schemeClr w14:val="tx1"/>
                  </w14:solidFill>
                </w14:textFill>
              </w:rPr>
              <w:t>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113" w:hRule="atLeast"/>
        </w:trPr>
        <w:tc>
          <w:tcPr>
            <w:tcW w:w="2114" w:type="dxa"/>
            <w:vMerge w:val="continue"/>
            <w:noWrap/>
            <w:vAlign w:val="center"/>
          </w:tcPr>
          <w:p>
            <w:pPr>
              <w:jc w:val="center"/>
              <w:rPr>
                <w:color w:val="000000" w:themeColor="text1"/>
                <w:sz w:val="24"/>
                <w14:textFill>
                  <w14:solidFill>
                    <w14:schemeClr w14:val="tx1"/>
                  </w14:solidFill>
                </w14:textFill>
              </w:rPr>
            </w:pPr>
          </w:p>
        </w:tc>
        <w:tc>
          <w:tcPr>
            <w:tcW w:w="2115" w:type="dxa"/>
            <w:gridSpan w:val="4"/>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3.采购方式确定及变更</w:t>
            </w:r>
          </w:p>
        </w:tc>
        <w:tc>
          <w:tcPr>
            <w:tcW w:w="1102" w:type="dxa"/>
            <w:vAlign w:val="center"/>
          </w:tcPr>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是</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center"/>
              <w:rPr>
                <w:rFonts w:ascii="楷体" w:hAnsi="楷体" w:eastAsia="楷体" w:cs="宋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否</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6"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建立制度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建立流程图</w:t>
            </w:r>
          </w:p>
          <w:p>
            <w:pPr>
              <w:jc w:val="left"/>
              <w:rPr>
                <w:rFonts w:ascii="楷体" w:hAnsi="楷体" w:eastAsia="楷体"/>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9"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更新制度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更新流程图</w:t>
            </w:r>
          </w:p>
          <w:p>
            <w:pPr>
              <w:jc w:val="left"/>
              <w:rPr>
                <w:rFonts w:ascii="楷体" w:hAnsi="楷体" w:eastAsia="楷体"/>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4242" w:type="dxa"/>
            <w:gridSpan w:val="4"/>
            <w:vAlign w:val="center"/>
          </w:tcPr>
          <w:p>
            <w:pPr>
              <w:rPr>
                <w:rFonts w:ascii="楷体" w:hAnsi="楷体" w:eastAsia="楷体" w:cs="宋体"/>
                <w:color w:val="000000" w:themeColor="text1"/>
                <w:sz w:val="24"/>
                <w14:textFill>
                  <w14:solidFill>
                    <w14:schemeClr w14:val="tx1"/>
                  </w14:solidFill>
                </w14:textFill>
              </w:rPr>
            </w:pPr>
            <w:r>
              <w:rPr>
                <w:rFonts w:hint="eastAsia" w:ascii="楷体" w:hAnsi="楷体" w:eastAsia="楷体" w:cs="宋体"/>
                <w:sz w:val="24"/>
              </w:rPr>
              <w:t>1.单位采购方式确定及变更的主体、权限、程序</w:t>
            </w:r>
            <w:r>
              <w:rPr>
                <w:rFonts w:hint="eastAsia"/>
                <w:color w:val="000000"/>
                <w:sz w:val="24"/>
              </w:rPr>
              <w:t>：</w:t>
            </w:r>
            <w:r>
              <w:rPr>
                <w:rFonts w:hint="eastAsia"/>
                <w:sz w:val="24"/>
              </w:rPr>
              <w:t>_</w:t>
            </w:r>
            <w:r>
              <w:rPr>
                <w:sz w:val="24"/>
              </w:rPr>
              <w:t>_</w:t>
            </w:r>
          </w:p>
        </w:tc>
        <w:tc>
          <w:tcPr>
            <w:tcW w:w="1418" w:type="dxa"/>
            <w:vAlign w:val="center"/>
          </w:tcPr>
          <w:p>
            <w:pPr>
              <w:rPr>
                <w:rFonts w:ascii="楷体" w:hAnsi="楷体" w:eastAsia="楷体" w:cs="宋体"/>
                <w:sz w:val="24"/>
              </w:rPr>
            </w:pPr>
            <w:r>
              <w:rPr>
                <w:rFonts w:hint="eastAsia" w:ascii="楷体" w:hAnsi="楷体" w:eastAsia="楷体"/>
                <w:color w:val="000000" w:themeColor="text1"/>
                <w:sz w:val="24"/>
                <w:shd w:val="clear" w:color="auto" w:fill="FFFF00"/>
                <w14:textFill>
                  <w14:solidFill>
                    <w14:schemeClr w14:val="tx1"/>
                  </w14:solidFill>
                </w14:textFill>
              </w:rPr>
              <w:t>（如选“是”，请在此填写佐证材料名称并上报</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s="楷体"/>
                <w:i w:val="0"/>
                <w:caps w:val="0"/>
                <w:color w:val="000000"/>
                <w:spacing w:val="0"/>
                <w:sz w:val="24"/>
                <w:szCs w:val="24"/>
                <w:shd w:val="clear" w:fill="FFFF00"/>
              </w:rPr>
              <w:t>内部控制制度和流程图</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olor w:val="000000" w:themeColor="text1"/>
                <w:sz w:val="24"/>
                <w:shd w:val="clear" w:color="auto" w:fill="FFFF00"/>
                <w14:textFill>
                  <w14:solidFill>
                    <w14:schemeClr w14:val="tx1"/>
                  </w14:solidFill>
                </w14:textFill>
              </w:rPr>
              <w:t>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113" w:hRule="atLeast"/>
        </w:trPr>
        <w:tc>
          <w:tcPr>
            <w:tcW w:w="2114" w:type="dxa"/>
            <w:vMerge w:val="continue"/>
            <w:noWrap/>
            <w:vAlign w:val="center"/>
          </w:tcPr>
          <w:p>
            <w:pPr>
              <w:jc w:val="center"/>
              <w:rPr>
                <w:color w:val="000000" w:themeColor="text1"/>
                <w:sz w:val="24"/>
                <w14:textFill>
                  <w14:solidFill>
                    <w14:schemeClr w14:val="tx1"/>
                  </w14:solidFill>
                </w14:textFill>
              </w:rPr>
            </w:pPr>
          </w:p>
        </w:tc>
        <w:tc>
          <w:tcPr>
            <w:tcW w:w="2115" w:type="dxa"/>
            <w:gridSpan w:val="4"/>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4.采购验收</w:t>
            </w:r>
          </w:p>
        </w:tc>
        <w:tc>
          <w:tcPr>
            <w:tcW w:w="1102" w:type="dxa"/>
            <w:vAlign w:val="center"/>
          </w:tcPr>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是</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center"/>
              <w:rPr>
                <w:rFonts w:ascii="楷体" w:hAnsi="楷体" w:eastAsia="楷体" w:cs="宋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否</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6"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建立制度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建立流程图</w:t>
            </w:r>
          </w:p>
          <w:p>
            <w:pPr>
              <w:jc w:val="left"/>
              <w:rPr>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9"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更新制度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更新流程图</w:t>
            </w:r>
          </w:p>
          <w:p>
            <w:pPr>
              <w:jc w:val="left"/>
              <w:rPr>
                <w:rFonts w:ascii="楷体" w:hAnsi="楷体" w:eastAsia="楷体"/>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4242" w:type="dxa"/>
            <w:gridSpan w:val="4"/>
            <w:vAlign w:val="center"/>
          </w:tcPr>
          <w:p>
            <w:pPr>
              <w:rPr>
                <w:rFonts w:ascii="楷体" w:hAnsi="楷体" w:eastAsia="楷体" w:cs="宋体"/>
                <w:color w:val="000000" w:themeColor="text1"/>
                <w:sz w:val="24"/>
                <w14:textFill>
                  <w14:solidFill>
                    <w14:schemeClr w14:val="tx1"/>
                  </w14:solidFill>
                </w14:textFill>
              </w:rPr>
            </w:pPr>
            <w:r>
              <w:rPr>
                <w:rFonts w:hint="eastAsia" w:ascii="楷体" w:hAnsi="楷体" w:eastAsia="楷体" w:cs="宋体"/>
                <w:sz w:val="24"/>
              </w:rPr>
              <w:t>1.单位采购验收主体、程序及结果应用</w:t>
            </w:r>
            <w:r>
              <w:rPr>
                <w:rFonts w:hint="eastAsia"/>
                <w:color w:val="000000"/>
                <w:sz w:val="24"/>
              </w:rPr>
              <w:t>：</w:t>
            </w:r>
            <w:r>
              <w:rPr>
                <w:rFonts w:hint="eastAsia"/>
                <w:sz w:val="24"/>
              </w:rPr>
              <w:t>_</w:t>
            </w:r>
            <w:r>
              <w:rPr>
                <w:sz w:val="24"/>
              </w:rPr>
              <w:t>_</w:t>
            </w:r>
          </w:p>
        </w:tc>
        <w:tc>
          <w:tcPr>
            <w:tcW w:w="1418" w:type="dxa"/>
            <w:vAlign w:val="center"/>
          </w:tcPr>
          <w:p>
            <w:pPr>
              <w:rPr>
                <w:rFonts w:ascii="楷体" w:hAnsi="楷体" w:eastAsia="楷体" w:cs="宋体"/>
                <w:sz w:val="24"/>
              </w:rPr>
            </w:pPr>
            <w:r>
              <w:rPr>
                <w:rFonts w:hint="eastAsia" w:ascii="楷体" w:hAnsi="楷体" w:eastAsia="楷体"/>
                <w:color w:val="000000" w:themeColor="text1"/>
                <w:sz w:val="24"/>
                <w:shd w:val="clear" w:color="auto" w:fill="FFFF00"/>
                <w14:textFill>
                  <w14:solidFill>
                    <w14:schemeClr w14:val="tx1"/>
                  </w14:solidFill>
                </w14:textFill>
              </w:rPr>
              <w:t>（如选“是”，请在此填写佐证材料名称并上报</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s="楷体"/>
                <w:i w:val="0"/>
                <w:caps w:val="0"/>
                <w:color w:val="000000"/>
                <w:spacing w:val="0"/>
                <w:sz w:val="24"/>
                <w:szCs w:val="24"/>
                <w:shd w:val="clear" w:fill="FFFF00"/>
              </w:rPr>
              <w:t>内部控制制度和流程图</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olor w:val="000000" w:themeColor="text1"/>
                <w:sz w:val="24"/>
                <w:shd w:val="clear" w:color="auto" w:fill="FFFF00"/>
                <w14:textFill>
                  <w14:solidFill>
                    <w14:schemeClr w14:val="tx1"/>
                  </w14:solidFill>
                </w14:textFill>
              </w:rPr>
              <w:t>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90" w:hRule="atLeast"/>
        </w:trPr>
        <w:tc>
          <w:tcPr>
            <w:tcW w:w="2114" w:type="dxa"/>
            <w:vMerge w:val="restart"/>
            <w:noWrap/>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国有资产业务管理</w:t>
            </w:r>
            <w:r>
              <w:rPr>
                <w:rFonts w:hint="eastAsia"/>
                <w:b/>
                <w:color w:val="FF0000"/>
                <w:sz w:val="24"/>
              </w:rPr>
              <w:t>（国资处）</w:t>
            </w:r>
          </w:p>
        </w:tc>
        <w:tc>
          <w:tcPr>
            <w:tcW w:w="2115" w:type="dxa"/>
            <w:gridSpan w:val="4"/>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1.货币资金管理</w:t>
            </w:r>
          </w:p>
        </w:tc>
        <w:tc>
          <w:tcPr>
            <w:tcW w:w="1102" w:type="dxa"/>
            <w:vAlign w:val="center"/>
          </w:tcPr>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是</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center"/>
              <w:rPr>
                <w:rFonts w:ascii="楷体" w:hAnsi="楷体" w:eastAsia="楷体" w:cs="宋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否</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6"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建立制度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建立流程图</w:t>
            </w:r>
          </w:p>
          <w:p>
            <w:pPr>
              <w:jc w:val="left"/>
              <w:rPr>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9"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更新制度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更新流程图</w:t>
            </w:r>
          </w:p>
          <w:p>
            <w:pPr>
              <w:jc w:val="left"/>
              <w:rPr>
                <w:rFonts w:ascii="楷体" w:hAnsi="楷体" w:eastAsia="楷体"/>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4242" w:type="dxa"/>
            <w:gridSpan w:val="4"/>
            <w:vAlign w:val="center"/>
          </w:tcPr>
          <w:p>
            <w:pPr>
              <w:rPr>
                <w:rFonts w:ascii="楷体" w:hAnsi="楷体" w:eastAsia="楷体" w:cs="宋体"/>
                <w:color w:val="000000" w:themeColor="text1"/>
                <w:sz w:val="24"/>
                <w14:textFill>
                  <w14:solidFill>
                    <w14:schemeClr w14:val="tx1"/>
                  </w14:solidFill>
                </w14:textFill>
              </w:rPr>
            </w:pPr>
            <w:r>
              <w:rPr>
                <w:rFonts w:hint="eastAsia" w:ascii="楷体" w:hAnsi="楷体" w:eastAsia="楷体" w:cs="宋体"/>
                <w:sz w:val="24"/>
              </w:rPr>
              <w:t>1.单位银行账户类型，开立、变更、撤销程序及年检</w:t>
            </w:r>
            <w:r>
              <w:rPr>
                <w:rFonts w:hint="eastAsia"/>
                <w:color w:val="000000"/>
                <w:sz w:val="24"/>
              </w:rPr>
              <w:t>：</w:t>
            </w:r>
            <w:r>
              <w:rPr>
                <w:rFonts w:hint="eastAsia"/>
                <w:sz w:val="24"/>
              </w:rPr>
              <w:t>_</w:t>
            </w:r>
            <w:r>
              <w:rPr>
                <w:sz w:val="24"/>
              </w:rPr>
              <w:t>_</w:t>
            </w:r>
          </w:p>
        </w:tc>
        <w:tc>
          <w:tcPr>
            <w:tcW w:w="1418" w:type="dxa"/>
            <w:vAlign w:val="center"/>
          </w:tcPr>
          <w:p>
            <w:pPr>
              <w:rPr>
                <w:rFonts w:ascii="楷体" w:hAnsi="楷体" w:eastAsia="楷体" w:cs="宋体"/>
                <w:sz w:val="24"/>
              </w:rPr>
            </w:pPr>
            <w:r>
              <w:rPr>
                <w:rFonts w:hint="eastAsia" w:ascii="楷体" w:hAnsi="楷体" w:eastAsia="楷体"/>
                <w:color w:val="000000" w:themeColor="text1"/>
                <w:sz w:val="24"/>
                <w:shd w:val="clear" w:color="auto" w:fill="FFFF00"/>
                <w14:textFill>
                  <w14:solidFill>
                    <w14:schemeClr w14:val="tx1"/>
                  </w14:solidFill>
                </w14:textFill>
              </w:rPr>
              <w:t>（如选“是”，请在此填写佐证材料名称并上报</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s="楷体"/>
                <w:i w:val="0"/>
                <w:caps w:val="0"/>
                <w:color w:val="000000"/>
                <w:spacing w:val="0"/>
                <w:sz w:val="24"/>
                <w:szCs w:val="24"/>
                <w:shd w:val="clear" w:fill="FFFF00"/>
              </w:rPr>
              <w:t>内部控制制度和流程图</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olor w:val="000000" w:themeColor="text1"/>
                <w:sz w:val="24"/>
                <w:shd w:val="clear" w:color="auto" w:fill="FFFF00"/>
                <w14:textFill>
                  <w14:solidFill>
                    <w14:schemeClr w14:val="tx1"/>
                  </w14:solidFill>
                </w14:textFill>
              </w:rPr>
              <w:t>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441" w:hRule="atLeast"/>
        </w:trPr>
        <w:tc>
          <w:tcPr>
            <w:tcW w:w="2114" w:type="dxa"/>
            <w:vMerge w:val="continue"/>
            <w:noWrap/>
            <w:vAlign w:val="center"/>
          </w:tcPr>
          <w:p>
            <w:pPr>
              <w:jc w:val="center"/>
              <w:rPr>
                <w:color w:val="000000" w:themeColor="text1"/>
                <w:sz w:val="24"/>
                <w14:textFill>
                  <w14:solidFill>
                    <w14:schemeClr w14:val="tx1"/>
                  </w14:solidFill>
                </w14:textFill>
              </w:rPr>
            </w:pPr>
          </w:p>
        </w:tc>
        <w:tc>
          <w:tcPr>
            <w:tcW w:w="2115" w:type="dxa"/>
            <w:gridSpan w:val="4"/>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2.固定资产管理</w:t>
            </w:r>
          </w:p>
        </w:tc>
        <w:tc>
          <w:tcPr>
            <w:tcW w:w="1102" w:type="dxa"/>
            <w:vAlign w:val="center"/>
          </w:tcPr>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是</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center"/>
              <w:rPr>
                <w:rFonts w:ascii="楷体" w:hAnsi="楷体" w:eastAsia="楷体" w:cs="宋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否</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6"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建立制度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建立流程图</w:t>
            </w:r>
          </w:p>
          <w:p>
            <w:pPr>
              <w:jc w:val="left"/>
              <w:rPr>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9"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更新制度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更新流程图</w:t>
            </w:r>
          </w:p>
          <w:p>
            <w:pPr>
              <w:jc w:val="left"/>
              <w:rPr>
                <w:rFonts w:ascii="楷体" w:hAnsi="楷体" w:eastAsia="楷体"/>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4242" w:type="dxa"/>
            <w:gridSpan w:val="4"/>
            <w:vAlign w:val="center"/>
          </w:tcPr>
          <w:p>
            <w:pPr>
              <w:rPr>
                <w:rFonts w:ascii="楷体" w:hAnsi="楷体" w:eastAsia="楷体" w:cs="宋体"/>
                <w:sz w:val="24"/>
              </w:rPr>
            </w:pPr>
            <w:r>
              <w:rPr>
                <w:rFonts w:hint="eastAsia" w:ascii="楷体" w:hAnsi="楷体" w:eastAsia="楷体" w:cs="宋体"/>
                <w:sz w:val="24"/>
              </w:rPr>
              <w:t>1.单位固定资产类别与配置标准</w:t>
            </w:r>
            <w:r>
              <w:rPr>
                <w:rFonts w:hint="eastAsia"/>
                <w:color w:val="000000"/>
                <w:sz w:val="24"/>
              </w:rPr>
              <w:t>：</w:t>
            </w:r>
            <w:r>
              <w:rPr>
                <w:rFonts w:hint="eastAsia"/>
                <w:sz w:val="24"/>
              </w:rPr>
              <w:t>_</w:t>
            </w:r>
            <w:r>
              <w:rPr>
                <w:sz w:val="24"/>
              </w:rPr>
              <w:t>_</w:t>
            </w:r>
          </w:p>
          <w:p>
            <w:pPr>
              <w:rPr>
                <w:rFonts w:ascii="楷体" w:hAnsi="楷体" w:eastAsia="楷体" w:cs="宋体"/>
                <w:sz w:val="24"/>
              </w:rPr>
            </w:pPr>
            <w:r>
              <w:rPr>
                <w:rFonts w:hint="eastAsia" w:ascii="楷体" w:hAnsi="楷体" w:eastAsia="楷体" w:cs="宋体"/>
                <w:sz w:val="24"/>
              </w:rPr>
              <w:t>2.单位固定资产清查范围及程序</w:t>
            </w:r>
            <w:r>
              <w:rPr>
                <w:rFonts w:hint="eastAsia"/>
                <w:color w:val="000000"/>
                <w:sz w:val="24"/>
              </w:rPr>
              <w:t>：</w:t>
            </w:r>
            <w:r>
              <w:rPr>
                <w:rFonts w:hint="eastAsia"/>
                <w:sz w:val="24"/>
              </w:rPr>
              <w:t>_</w:t>
            </w:r>
            <w:r>
              <w:rPr>
                <w:sz w:val="24"/>
              </w:rPr>
              <w:t>_</w:t>
            </w:r>
          </w:p>
          <w:p>
            <w:pPr>
              <w:rPr>
                <w:rFonts w:ascii="楷体" w:hAnsi="楷体" w:eastAsia="楷体" w:cs="宋体"/>
                <w:color w:val="000000" w:themeColor="text1"/>
                <w:sz w:val="24"/>
                <w14:textFill>
                  <w14:solidFill>
                    <w14:schemeClr w14:val="tx1"/>
                  </w14:solidFill>
                </w14:textFill>
              </w:rPr>
            </w:pPr>
            <w:r>
              <w:rPr>
                <w:rFonts w:hint="eastAsia" w:ascii="楷体" w:hAnsi="楷体" w:eastAsia="楷体" w:cs="宋体"/>
                <w:sz w:val="24"/>
              </w:rPr>
              <w:t>3.单位资产处置标准与审批权限</w:t>
            </w:r>
            <w:r>
              <w:rPr>
                <w:rFonts w:hint="eastAsia"/>
                <w:color w:val="000000"/>
                <w:sz w:val="24"/>
              </w:rPr>
              <w:t>：</w:t>
            </w:r>
            <w:r>
              <w:rPr>
                <w:rFonts w:hint="eastAsia"/>
                <w:sz w:val="24"/>
              </w:rPr>
              <w:t>_</w:t>
            </w:r>
            <w:r>
              <w:rPr>
                <w:sz w:val="24"/>
              </w:rPr>
              <w:t>_</w:t>
            </w:r>
          </w:p>
        </w:tc>
        <w:tc>
          <w:tcPr>
            <w:tcW w:w="1418" w:type="dxa"/>
            <w:vAlign w:val="center"/>
          </w:tcPr>
          <w:p>
            <w:pPr>
              <w:rPr>
                <w:rFonts w:ascii="楷体" w:hAnsi="楷体" w:eastAsia="楷体" w:cs="宋体"/>
                <w:sz w:val="24"/>
              </w:rPr>
            </w:pPr>
            <w:r>
              <w:rPr>
                <w:rFonts w:hint="eastAsia" w:ascii="楷体" w:hAnsi="楷体" w:eastAsia="楷体"/>
                <w:color w:val="000000" w:themeColor="text1"/>
                <w:sz w:val="24"/>
                <w:shd w:val="clear" w:color="auto" w:fill="FFFF00"/>
                <w14:textFill>
                  <w14:solidFill>
                    <w14:schemeClr w14:val="tx1"/>
                  </w14:solidFill>
                </w14:textFill>
              </w:rPr>
              <w:t>（如选“是”，请在此填写佐证材料名称并上报</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s="楷体"/>
                <w:i w:val="0"/>
                <w:caps w:val="0"/>
                <w:color w:val="000000"/>
                <w:spacing w:val="0"/>
                <w:sz w:val="24"/>
                <w:szCs w:val="24"/>
                <w:shd w:val="clear" w:fill="FFFF00"/>
              </w:rPr>
              <w:t>内部控制制度和流程图</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olor w:val="000000" w:themeColor="text1"/>
                <w:sz w:val="24"/>
                <w:shd w:val="clear" w:color="auto" w:fill="FFFF00"/>
                <w14:textFill>
                  <w14:solidFill>
                    <w14:schemeClr w14:val="tx1"/>
                  </w14:solidFill>
                </w14:textFill>
              </w:rPr>
              <w:t>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90" w:hRule="atLeast"/>
        </w:trPr>
        <w:tc>
          <w:tcPr>
            <w:tcW w:w="2114" w:type="dxa"/>
            <w:vMerge w:val="continue"/>
            <w:noWrap/>
            <w:vAlign w:val="center"/>
          </w:tcPr>
          <w:p>
            <w:pPr>
              <w:jc w:val="center"/>
              <w:rPr>
                <w:color w:val="000000" w:themeColor="text1"/>
                <w:sz w:val="24"/>
                <w14:textFill>
                  <w14:solidFill>
                    <w14:schemeClr w14:val="tx1"/>
                  </w14:solidFill>
                </w14:textFill>
              </w:rPr>
            </w:pPr>
          </w:p>
        </w:tc>
        <w:tc>
          <w:tcPr>
            <w:tcW w:w="2115" w:type="dxa"/>
            <w:gridSpan w:val="4"/>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3.无形资产管理</w:t>
            </w:r>
          </w:p>
        </w:tc>
        <w:tc>
          <w:tcPr>
            <w:tcW w:w="1102" w:type="dxa"/>
            <w:vAlign w:val="center"/>
          </w:tcPr>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是</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否</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6"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建立制度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建立流程图</w:t>
            </w:r>
          </w:p>
          <w:p>
            <w:pPr>
              <w:jc w:val="left"/>
              <w:rPr>
                <w:rFonts w:ascii="楷体" w:hAnsi="楷体" w:eastAsia="楷体"/>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9"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更新制度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更新流程图</w:t>
            </w:r>
          </w:p>
          <w:p>
            <w:pPr>
              <w:jc w:val="left"/>
              <w:rPr>
                <w:rFonts w:ascii="楷体" w:hAnsi="楷体" w:eastAsia="楷体"/>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4242" w:type="dxa"/>
            <w:gridSpan w:val="4"/>
            <w:vAlign w:val="center"/>
          </w:tcPr>
          <w:p>
            <w:pPr>
              <w:rPr>
                <w:rFonts w:ascii="楷体" w:hAnsi="楷体" w:eastAsia="楷体" w:cs="宋体"/>
                <w:color w:val="000000" w:themeColor="text1"/>
                <w:sz w:val="24"/>
                <w14:textFill>
                  <w14:solidFill>
                    <w14:schemeClr w14:val="tx1"/>
                  </w14:solidFill>
                </w14:textFill>
              </w:rPr>
            </w:pPr>
            <w:r>
              <w:rPr>
                <w:rFonts w:hint="eastAsia" w:ascii="楷体" w:hAnsi="楷体" w:eastAsia="楷体" w:cs="宋体"/>
                <w:sz w:val="24"/>
              </w:rPr>
              <w:t>1.单位无形资产类别、登记确认、价值评估及处置</w:t>
            </w:r>
            <w:r>
              <w:rPr>
                <w:rFonts w:hint="eastAsia"/>
                <w:color w:val="000000"/>
                <w:sz w:val="24"/>
              </w:rPr>
              <w:t>：</w:t>
            </w:r>
            <w:r>
              <w:rPr>
                <w:rFonts w:hint="eastAsia"/>
                <w:sz w:val="24"/>
              </w:rPr>
              <w:t>_</w:t>
            </w:r>
            <w:r>
              <w:rPr>
                <w:sz w:val="24"/>
              </w:rPr>
              <w:t>_</w:t>
            </w:r>
          </w:p>
        </w:tc>
        <w:tc>
          <w:tcPr>
            <w:tcW w:w="1418" w:type="dxa"/>
            <w:vAlign w:val="center"/>
          </w:tcPr>
          <w:p>
            <w:pPr>
              <w:rPr>
                <w:rFonts w:ascii="楷体" w:hAnsi="楷体" w:eastAsia="楷体" w:cs="宋体"/>
                <w:sz w:val="24"/>
              </w:rPr>
            </w:pPr>
            <w:r>
              <w:rPr>
                <w:rFonts w:hint="eastAsia" w:ascii="楷体" w:hAnsi="楷体" w:eastAsia="楷体"/>
                <w:color w:val="000000" w:themeColor="text1"/>
                <w:sz w:val="24"/>
                <w:shd w:val="clear" w:color="auto" w:fill="FFFF00"/>
                <w14:textFill>
                  <w14:solidFill>
                    <w14:schemeClr w14:val="tx1"/>
                  </w14:solidFill>
                </w14:textFill>
              </w:rPr>
              <w:t>（如选“是”，请在此填写佐证材料名称并上报</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s="楷体"/>
                <w:i w:val="0"/>
                <w:caps w:val="0"/>
                <w:color w:val="000000"/>
                <w:spacing w:val="0"/>
                <w:sz w:val="24"/>
                <w:szCs w:val="24"/>
                <w:shd w:val="clear" w:fill="FFFF00"/>
              </w:rPr>
              <w:t>内部控制制度和流程图</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olor w:val="000000" w:themeColor="text1"/>
                <w:sz w:val="24"/>
                <w:shd w:val="clear" w:color="auto" w:fill="FFFF00"/>
                <w14:textFill>
                  <w14:solidFill>
                    <w14:schemeClr w14:val="tx1"/>
                  </w14:solidFill>
                </w14:textFill>
              </w:rPr>
              <w:t>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113" w:hRule="atLeast"/>
        </w:trPr>
        <w:tc>
          <w:tcPr>
            <w:tcW w:w="2114" w:type="dxa"/>
            <w:vMerge w:val="continue"/>
            <w:noWrap/>
            <w:vAlign w:val="center"/>
          </w:tcPr>
          <w:p>
            <w:pPr>
              <w:jc w:val="center"/>
              <w:rPr>
                <w:color w:val="000000" w:themeColor="text1"/>
                <w:sz w:val="24"/>
                <w14:textFill>
                  <w14:solidFill>
                    <w14:schemeClr w14:val="tx1"/>
                  </w14:solidFill>
                </w14:textFill>
              </w:rPr>
            </w:pPr>
          </w:p>
        </w:tc>
        <w:tc>
          <w:tcPr>
            <w:tcW w:w="2115" w:type="dxa"/>
            <w:gridSpan w:val="4"/>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4.对外投资管理</w:t>
            </w:r>
          </w:p>
        </w:tc>
        <w:tc>
          <w:tcPr>
            <w:tcW w:w="1102" w:type="dxa"/>
            <w:vAlign w:val="center"/>
          </w:tcPr>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是</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否</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6"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建立制度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建立流程图</w:t>
            </w:r>
          </w:p>
          <w:p>
            <w:pPr>
              <w:jc w:val="left"/>
              <w:rPr>
                <w:rFonts w:ascii="楷体" w:hAnsi="楷体" w:eastAsia="楷体"/>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9"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更新制度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更新流程图</w:t>
            </w:r>
          </w:p>
          <w:p>
            <w:pPr>
              <w:jc w:val="left"/>
              <w:rPr>
                <w:rFonts w:ascii="楷体" w:hAnsi="楷体" w:eastAsia="楷体"/>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4242" w:type="dxa"/>
            <w:gridSpan w:val="4"/>
            <w:vAlign w:val="center"/>
          </w:tcPr>
          <w:p>
            <w:pPr>
              <w:rPr>
                <w:rFonts w:ascii="楷体" w:hAnsi="楷体" w:eastAsia="楷体" w:cs="宋体"/>
                <w:sz w:val="24"/>
              </w:rPr>
            </w:pPr>
            <w:bookmarkStart w:id="2" w:name="_Hlk23846338"/>
            <w:r>
              <w:rPr>
                <w:rFonts w:hint="eastAsia" w:ascii="楷体" w:hAnsi="楷体" w:eastAsia="楷体" w:cs="宋体"/>
                <w:sz w:val="24"/>
              </w:rPr>
              <w:t>1.单位关于《政府投资条例》的具体管理办法：_</w:t>
            </w:r>
            <w:r>
              <w:rPr>
                <w:rFonts w:ascii="楷体" w:hAnsi="楷体" w:eastAsia="楷体" w:cs="宋体"/>
                <w:sz w:val="24"/>
              </w:rPr>
              <w:t>_</w:t>
            </w:r>
            <w:bookmarkEnd w:id="2"/>
          </w:p>
          <w:p>
            <w:pPr>
              <w:rPr>
                <w:rFonts w:ascii="楷体" w:hAnsi="楷体" w:eastAsia="楷体" w:cs="宋体"/>
                <w:sz w:val="24"/>
              </w:rPr>
            </w:pPr>
            <w:r>
              <w:rPr>
                <w:rFonts w:hint="eastAsia" w:ascii="楷体" w:hAnsi="楷体" w:eastAsia="楷体" w:cs="宋体"/>
                <w:sz w:val="24"/>
              </w:rPr>
              <w:t>2.单位对外投资范围、立项及审批权限：_</w:t>
            </w:r>
            <w:r>
              <w:rPr>
                <w:rFonts w:ascii="楷体" w:hAnsi="楷体" w:eastAsia="楷体" w:cs="宋体"/>
                <w:sz w:val="24"/>
              </w:rPr>
              <w:t>_</w:t>
            </w:r>
          </w:p>
          <w:p>
            <w:pPr>
              <w:rPr>
                <w:rFonts w:ascii="楷体" w:hAnsi="楷体" w:eastAsia="楷体" w:cs="宋体"/>
                <w:sz w:val="24"/>
              </w:rPr>
            </w:pPr>
            <w:r>
              <w:rPr>
                <w:rFonts w:hint="eastAsia" w:ascii="楷体" w:hAnsi="楷体" w:eastAsia="楷体" w:cs="宋体"/>
                <w:sz w:val="24"/>
              </w:rPr>
              <w:t>3.单位对外投资价值评估与收益管理：_</w:t>
            </w:r>
            <w:r>
              <w:rPr>
                <w:rFonts w:ascii="楷体" w:hAnsi="楷体" w:eastAsia="楷体" w:cs="宋体"/>
                <w:sz w:val="24"/>
              </w:rPr>
              <w:t>_</w:t>
            </w:r>
          </w:p>
        </w:tc>
        <w:tc>
          <w:tcPr>
            <w:tcW w:w="1418" w:type="dxa"/>
            <w:vAlign w:val="center"/>
          </w:tcPr>
          <w:p>
            <w:pPr>
              <w:rPr>
                <w:rFonts w:ascii="楷体" w:hAnsi="楷体" w:eastAsia="楷体" w:cs="宋体"/>
                <w:sz w:val="24"/>
              </w:rPr>
            </w:pPr>
            <w:r>
              <w:rPr>
                <w:rFonts w:hint="eastAsia" w:ascii="楷体" w:hAnsi="楷体" w:eastAsia="楷体"/>
                <w:color w:val="000000" w:themeColor="text1"/>
                <w:sz w:val="24"/>
                <w:shd w:val="clear" w:color="auto" w:fill="FFFF00"/>
                <w14:textFill>
                  <w14:solidFill>
                    <w14:schemeClr w14:val="tx1"/>
                  </w14:solidFill>
                </w14:textFill>
              </w:rPr>
              <w:t>（如选“是”，请在此填写佐证材料名称并上报</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s="楷体"/>
                <w:i w:val="0"/>
                <w:caps w:val="0"/>
                <w:color w:val="000000"/>
                <w:spacing w:val="0"/>
                <w:sz w:val="24"/>
                <w:szCs w:val="24"/>
                <w:shd w:val="clear" w:fill="FFFF00"/>
              </w:rPr>
              <w:t>内部控制制度和流程图</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olor w:val="000000" w:themeColor="text1"/>
                <w:sz w:val="24"/>
                <w:shd w:val="clear" w:color="auto" w:fill="FFFF00"/>
                <w14:textFill>
                  <w14:solidFill>
                    <w14:schemeClr w14:val="tx1"/>
                  </w14:solidFill>
                </w14:textFill>
              </w:rPr>
              <w:t>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205" w:hRule="atLeast"/>
        </w:trPr>
        <w:tc>
          <w:tcPr>
            <w:tcW w:w="2114" w:type="dxa"/>
            <w:vMerge w:val="restart"/>
            <w:noWrap/>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建设项目业务管理</w:t>
            </w:r>
            <w:r>
              <w:rPr>
                <w:rFonts w:hint="eastAsia"/>
                <w:b/>
                <w:color w:val="FF0000"/>
                <w:sz w:val="24"/>
              </w:rPr>
              <w:t>（后勤处）</w:t>
            </w:r>
          </w:p>
        </w:tc>
        <w:tc>
          <w:tcPr>
            <w:tcW w:w="2115" w:type="dxa"/>
            <w:gridSpan w:val="4"/>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1.项目立项、设计与概预算</w:t>
            </w:r>
          </w:p>
        </w:tc>
        <w:tc>
          <w:tcPr>
            <w:tcW w:w="1102" w:type="dxa"/>
            <w:vAlign w:val="center"/>
          </w:tcPr>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是</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center"/>
              <w:rPr>
                <w:rFonts w:ascii="楷体" w:hAnsi="楷体" w:eastAsia="楷体" w:cs="宋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否</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6"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建立制度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建立流程图</w:t>
            </w:r>
          </w:p>
          <w:p>
            <w:pPr>
              <w:jc w:val="left"/>
              <w:rPr>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9"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更新制度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更新流程图</w:t>
            </w:r>
          </w:p>
          <w:p>
            <w:pPr>
              <w:jc w:val="left"/>
              <w:rPr>
                <w:rFonts w:ascii="楷体" w:hAnsi="楷体" w:eastAsia="楷体"/>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4242" w:type="dxa"/>
            <w:gridSpan w:val="4"/>
            <w:vAlign w:val="center"/>
          </w:tcPr>
          <w:p>
            <w:pPr>
              <w:rPr>
                <w:rFonts w:ascii="楷体" w:hAnsi="楷体" w:eastAsia="楷体" w:cs="宋体"/>
                <w:color w:val="000000" w:themeColor="text1"/>
                <w:sz w:val="24"/>
                <w14:textFill>
                  <w14:solidFill>
                    <w14:schemeClr w14:val="tx1"/>
                  </w14:solidFill>
                </w14:textFill>
              </w:rPr>
            </w:pPr>
            <w:r>
              <w:rPr>
                <w:rFonts w:hint="eastAsia" w:ascii="楷体" w:hAnsi="楷体" w:eastAsia="楷体" w:cs="宋体"/>
                <w:sz w:val="24"/>
              </w:rPr>
              <w:t>1.单位项目投资评审、立项依据与审批程序</w:t>
            </w:r>
            <w:r>
              <w:rPr>
                <w:rFonts w:hint="eastAsia"/>
                <w:color w:val="000000"/>
                <w:sz w:val="24"/>
              </w:rPr>
              <w:t>：</w:t>
            </w:r>
            <w:r>
              <w:rPr>
                <w:rFonts w:hint="eastAsia"/>
                <w:sz w:val="24"/>
              </w:rPr>
              <w:t>_</w:t>
            </w:r>
            <w:r>
              <w:rPr>
                <w:sz w:val="24"/>
              </w:rPr>
              <w:t>_</w:t>
            </w:r>
          </w:p>
        </w:tc>
        <w:tc>
          <w:tcPr>
            <w:tcW w:w="1418" w:type="dxa"/>
            <w:vAlign w:val="center"/>
          </w:tcPr>
          <w:p>
            <w:pPr>
              <w:rPr>
                <w:rFonts w:ascii="楷体" w:hAnsi="楷体" w:eastAsia="楷体" w:cs="宋体"/>
                <w:sz w:val="24"/>
              </w:rPr>
            </w:pPr>
            <w:r>
              <w:rPr>
                <w:rFonts w:hint="eastAsia" w:ascii="楷体" w:hAnsi="楷体" w:eastAsia="楷体"/>
                <w:color w:val="000000" w:themeColor="text1"/>
                <w:sz w:val="24"/>
                <w:shd w:val="clear" w:color="auto" w:fill="FFFF00"/>
                <w14:textFill>
                  <w14:solidFill>
                    <w14:schemeClr w14:val="tx1"/>
                  </w14:solidFill>
                </w14:textFill>
              </w:rPr>
              <w:t>（如选“是”，请在此填写佐证材料名称并上报</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s="楷体"/>
                <w:i w:val="0"/>
                <w:caps w:val="0"/>
                <w:color w:val="000000"/>
                <w:spacing w:val="0"/>
                <w:sz w:val="24"/>
                <w:szCs w:val="24"/>
                <w:shd w:val="clear" w:fill="FFFF00"/>
              </w:rPr>
              <w:t>内部控制制度和流程图</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olor w:val="000000" w:themeColor="text1"/>
                <w:sz w:val="24"/>
                <w:shd w:val="clear" w:color="auto" w:fill="FFFF00"/>
                <w14:textFill>
                  <w14:solidFill>
                    <w14:schemeClr w14:val="tx1"/>
                  </w14:solidFill>
                </w14:textFill>
              </w:rPr>
              <w:t>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113" w:hRule="atLeast"/>
        </w:trPr>
        <w:tc>
          <w:tcPr>
            <w:tcW w:w="2114" w:type="dxa"/>
            <w:vMerge w:val="continue"/>
            <w:noWrap/>
            <w:vAlign w:val="center"/>
          </w:tcPr>
          <w:p>
            <w:pPr>
              <w:jc w:val="center"/>
              <w:rPr>
                <w:color w:val="000000" w:themeColor="text1"/>
                <w:sz w:val="24"/>
                <w14:textFill>
                  <w14:solidFill>
                    <w14:schemeClr w14:val="tx1"/>
                  </w14:solidFill>
                </w14:textFill>
              </w:rPr>
            </w:pPr>
          </w:p>
        </w:tc>
        <w:tc>
          <w:tcPr>
            <w:tcW w:w="2115" w:type="dxa"/>
            <w:gridSpan w:val="4"/>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2.项目采购管理</w:t>
            </w:r>
          </w:p>
        </w:tc>
        <w:tc>
          <w:tcPr>
            <w:tcW w:w="1102" w:type="dxa"/>
            <w:vAlign w:val="center"/>
          </w:tcPr>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是</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否</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6"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建立制度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建立流程图</w:t>
            </w:r>
          </w:p>
          <w:p>
            <w:pPr>
              <w:jc w:val="left"/>
              <w:rPr>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9"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更新制度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更新流程图</w:t>
            </w:r>
          </w:p>
          <w:p>
            <w:pPr>
              <w:jc w:val="left"/>
              <w:rPr>
                <w:rFonts w:ascii="楷体" w:hAnsi="楷体" w:eastAsia="楷体"/>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4242" w:type="dxa"/>
            <w:gridSpan w:val="4"/>
            <w:vAlign w:val="center"/>
          </w:tcPr>
          <w:p>
            <w:pPr>
              <w:rPr>
                <w:rFonts w:ascii="楷体" w:hAnsi="楷体" w:eastAsia="楷体" w:cs="宋体"/>
                <w:color w:val="000000" w:themeColor="text1"/>
                <w:sz w:val="24"/>
                <w14:textFill>
                  <w14:solidFill>
                    <w14:schemeClr w14:val="tx1"/>
                  </w14:solidFill>
                </w14:textFill>
              </w:rPr>
            </w:pPr>
            <w:r>
              <w:rPr>
                <w:rFonts w:hint="eastAsia" w:ascii="楷体" w:hAnsi="楷体" w:eastAsia="楷体" w:cs="宋体"/>
                <w:sz w:val="24"/>
              </w:rPr>
              <w:t>1.单位项目采购范围、方式及程序</w:t>
            </w:r>
            <w:r>
              <w:rPr>
                <w:rFonts w:hint="eastAsia"/>
                <w:color w:val="000000"/>
                <w:sz w:val="24"/>
              </w:rPr>
              <w:t>：</w:t>
            </w:r>
            <w:r>
              <w:rPr>
                <w:rFonts w:hint="eastAsia"/>
                <w:sz w:val="24"/>
              </w:rPr>
              <w:t>_</w:t>
            </w:r>
            <w:r>
              <w:rPr>
                <w:sz w:val="24"/>
              </w:rPr>
              <w:t>_</w:t>
            </w:r>
          </w:p>
        </w:tc>
        <w:tc>
          <w:tcPr>
            <w:tcW w:w="1418" w:type="dxa"/>
            <w:vAlign w:val="center"/>
          </w:tcPr>
          <w:p>
            <w:pPr>
              <w:rPr>
                <w:rFonts w:ascii="楷体" w:hAnsi="楷体" w:eastAsia="楷体" w:cs="宋体"/>
                <w:sz w:val="24"/>
              </w:rPr>
            </w:pPr>
            <w:r>
              <w:rPr>
                <w:rFonts w:hint="eastAsia" w:ascii="楷体" w:hAnsi="楷体" w:eastAsia="楷体"/>
                <w:color w:val="000000" w:themeColor="text1"/>
                <w:sz w:val="24"/>
                <w:shd w:val="clear" w:color="auto" w:fill="FFFF00"/>
                <w14:textFill>
                  <w14:solidFill>
                    <w14:schemeClr w14:val="tx1"/>
                  </w14:solidFill>
                </w14:textFill>
              </w:rPr>
              <w:t>（如选“是”，请在此填写佐证材料名称并上报</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s="楷体"/>
                <w:i w:val="0"/>
                <w:caps w:val="0"/>
                <w:color w:val="000000"/>
                <w:spacing w:val="0"/>
                <w:sz w:val="24"/>
                <w:szCs w:val="24"/>
                <w:shd w:val="clear" w:fill="FFFF00"/>
              </w:rPr>
              <w:t>内部控制制度和流程图</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olor w:val="000000" w:themeColor="text1"/>
                <w:sz w:val="24"/>
                <w:shd w:val="clear" w:color="auto" w:fill="FFFF00"/>
                <w14:textFill>
                  <w14:solidFill>
                    <w14:schemeClr w14:val="tx1"/>
                  </w14:solidFill>
                </w14:textFill>
              </w:rPr>
              <w:t>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113" w:hRule="atLeast"/>
        </w:trPr>
        <w:tc>
          <w:tcPr>
            <w:tcW w:w="2114" w:type="dxa"/>
            <w:vMerge w:val="continue"/>
            <w:noWrap/>
            <w:vAlign w:val="center"/>
          </w:tcPr>
          <w:p>
            <w:pPr>
              <w:jc w:val="center"/>
              <w:rPr>
                <w:color w:val="000000" w:themeColor="text1"/>
                <w:sz w:val="24"/>
                <w14:textFill>
                  <w14:solidFill>
                    <w14:schemeClr w14:val="tx1"/>
                  </w14:solidFill>
                </w14:textFill>
              </w:rPr>
            </w:pPr>
          </w:p>
        </w:tc>
        <w:tc>
          <w:tcPr>
            <w:tcW w:w="2115" w:type="dxa"/>
            <w:gridSpan w:val="4"/>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3.项目施工、变更与资金支付</w:t>
            </w:r>
          </w:p>
        </w:tc>
        <w:tc>
          <w:tcPr>
            <w:tcW w:w="1102" w:type="dxa"/>
            <w:vAlign w:val="center"/>
          </w:tcPr>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是</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否</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6"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建立制度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建立流程图</w:t>
            </w:r>
          </w:p>
          <w:p>
            <w:pPr>
              <w:jc w:val="left"/>
              <w:rPr>
                <w:rFonts w:ascii="楷体" w:hAnsi="楷体" w:eastAsia="楷体"/>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9"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更新制度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更新流程图</w:t>
            </w:r>
          </w:p>
          <w:p>
            <w:pPr>
              <w:jc w:val="left"/>
              <w:rPr>
                <w:rFonts w:ascii="楷体" w:hAnsi="楷体" w:eastAsia="楷体"/>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4242" w:type="dxa"/>
            <w:gridSpan w:val="4"/>
            <w:vAlign w:val="center"/>
          </w:tcPr>
          <w:p>
            <w:pPr>
              <w:rPr>
                <w:rFonts w:ascii="楷体" w:hAnsi="楷体" w:eastAsia="楷体" w:cs="宋体"/>
                <w:sz w:val="24"/>
              </w:rPr>
            </w:pPr>
            <w:r>
              <w:rPr>
                <w:rFonts w:hint="eastAsia" w:ascii="楷体" w:hAnsi="楷体" w:eastAsia="楷体" w:cs="宋体"/>
                <w:sz w:val="24"/>
              </w:rPr>
              <w:t>1.单位项目分包控制</w:t>
            </w:r>
            <w:r>
              <w:rPr>
                <w:rFonts w:hint="eastAsia"/>
                <w:color w:val="000000"/>
                <w:sz w:val="24"/>
              </w:rPr>
              <w:t>：</w:t>
            </w:r>
            <w:r>
              <w:rPr>
                <w:rFonts w:hint="eastAsia"/>
                <w:sz w:val="24"/>
              </w:rPr>
              <w:t>_</w:t>
            </w:r>
            <w:r>
              <w:rPr>
                <w:sz w:val="24"/>
              </w:rPr>
              <w:t>_</w:t>
            </w:r>
          </w:p>
          <w:p>
            <w:pPr>
              <w:rPr>
                <w:rFonts w:ascii="楷体" w:hAnsi="楷体" w:eastAsia="楷体" w:cs="宋体"/>
                <w:color w:val="000000" w:themeColor="text1"/>
                <w:sz w:val="24"/>
                <w14:textFill>
                  <w14:solidFill>
                    <w14:schemeClr w14:val="tx1"/>
                  </w14:solidFill>
                </w14:textFill>
              </w:rPr>
            </w:pPr>
            <w:r>
              <w:rPr>
                <w:rFonts w:hint="eastAsia" w:ascii="楷体" w:hAnsi="楷体" w:eastAsia="楷体" w:cs="宋体"/>
                <w:sz w:val="24"/>
              </w:rPr>
              <w:t>2.单位项目变更审批权限及程序</w:t>
            </w:r>
            <w:r>
              <w:rPr>
                <w:rFonts w:hint="eastAsia"/>
                <w:color w:val="000000"/>
                <w:sz w:val="24"/>
              </w:rPr>
              <w:t>：</w:t>
            </w:r>
            <w:r>
              <w:rPr>
                <w:rFonts w:hint="eastAsia"/>
                <w:sz w:val="24"/>
              </w:rPr>
              <w:t>_</w:t>
            </w:r>
            <w:r>
              <w:rPr>
                <w:sz w:val="24"/>
              </w:rPr>
              <w:t>_</w:t>
            </w:r>
          </w:p>
        </w:tc>
        <w:tc>
          <w:tcPr>
            <w:tcW w:w="1418" w:type="dxa"/>
            <w:vAlign w:val="center"/>
          </w:tcPr>
          <w:p>
            <w:pPr>
              <w:rPr>
                <w:rFonts w:ascii="楷体" w:hAnsi="楷体" w:eastAsia="楷体" w:cs="宋体"/>
                <w:sz w:val="24"/>
              </w:rPr>
            </w:pPr>
            <w:r>
              <w:rPr>
                <w:rFonts w:hint="eastAsia" w:ascii="楷体" w:hAnsi="楷体" w:eastAsia="楷体"/>
                <w:color w:val="000000" w:themeColor="text1"/>
                <w:sz w:val="24"/>
                <w:shd w:val="clear" w:color="auto" w:fill="FFFF00"/>
                <w14:textFill>
                  <w14:solidFill>
                    <w14:schemeClr w14:val="tx1"/>
                  </w14:solidFill>
                </w14:textFill>
              </w:rPr>
              <w:t>（如选“是”，请在此填写佐证材料名称并上报</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s="楷体"/>
                <w:i w:val="0"/>
                <w:caps w:val="0"/>
                <w:color w:val="000000"/>
                <w:spacing w:val="0"/>
                <w:sz w:val="24"/>
                <w:szCs w:val="24"/>
                <w:shd w:val="clear" w:fill="FFFF00"/>
              </w:rPr>
              <w:t>内部控制制度和流程图</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olor w:val="000000" w:themeColor="text1"/>
                <w:sz w:val="24"/>
                <w:shd w:val="clear" w:color="auto" w:fill="FFFF00"/>
                <w14:textFill>
                  <w14:solidFill>
                    <w14:schemeClr w14:val="tx1"/>
                  </w14:solidFill>
                </w14:textFill>
              </w:rPr>
              <w:t>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711" w:hRule="atLeast"/>
        </w:trPr>
        <w:tc>
          <w:tcPr>
            <w:tcW w:w="2114" w:type="dxa"/>
            <w:vMerge w:val="continue"/>
            <w:noWrap/>
            <w:vAlign w:val="center"/>
          </w:tcPr>
          <w:p>
            <w:pPr>
              <w:jc w:val="center"/>
              <w:rPr>
                <w:color w:val="000000" w:themeColor="text1"/>
                <w:sz w:val="24"/>
                <w14:textFill>
                  <w14:solidFill>
                    <w14:schemeClr w14:val="tx1"/>
                  </w14:solidFill>
                </w14:textFill>
              </w:rPr>
            </w:pPr>
          </w:p>
        </w:tc>
        <w:tc>
          <w:tcPr>
            <w:tcW w:w="2115" w:type="dxa"/>
            <w:gridSpan w:val="4"/>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4.项目验收管理与绩效评价</w:t>
            </w:r>
          </w:p>
        </w:tc>
        <w:tc>
          <w:tcPr>
            <w:tcW w:w="1102" w:type="dxa"/>
            <w:vAlign w:val="center"/>
          </w:tcPr>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是</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否</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6"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建立制度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建立流程图</w:t>
            </w:r>
          </w:p>
          <w:p>
            <w:pPr>
              <w:jc w:val="left"/>
              <w:rPr>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9"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更新制度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更新流程图</w:t>
            </w:r>
          </w:p>
          <w:p>
            <w:pPr>
              <w:jc w:val="left"/>
              <w:rPr>
                <w:rFonts w:ascii="楷体" w:hAnsi="楷体" w:eastAsia="楷体"/>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4242" w:type="dxa"/>
            <w:gridSpan w:val="4"/>
            <w:vAlign w:val="center"/>
          </w:tcPr>
          <w:p>
            <w:pPr>
              <w:rPr>
                <w:rFonts w:ascii="楷体" w:hAnsi="楷体" w:eastAsia="楷体" w:cs="宋体"/>
                <w:sz w:val="24"/>
              </w:rPr>
            </w:pPr>
            <w:r>
              <w:rPr>
                <w:rFonts w:hint="eastAsia" w:ascii="楷体" w:hAnsi="楷体" w:eastAsia="楷体" w:cs="宋体"/>
                <w:sz w:val="24"/>
              </w:rPr>
              <w:t>1.单位项目验收主体、内容及程序</w:t>
            </w:r>
            <w:r>
              <w:rPr>
                <w:rFonts w:hint="eastAsia"/>
                <w:color w:val="000000"/>
                <w:sz w:val="24"/>
              </w:rPr>
              <w:t>：</w:t>
            </w:r>
            <w:r>
              <w:rPr>
                <w:rFonts w:hint="eastAsia"/>
                <w:sz w:val="24"/>
              </w:rPr>
              <w:t>_</w:t>
            </w:r>
            <w:r>
              <w:rPr>
                <w:sz w:val="24"/>
              </w:rPr>
              <w:t>_</w:t>
            </w:r>
          </w:p>
          <w:p>
            <w:pPr>
              <w:rPr>
                <w:rFonts w:ascii="楷体" w:hAnsi="楷体" w:eastAsia="楷体" w:cs="宋体"/>
                <w:color w:val="000000" w:themeColor="text1"/>
                <w:sz w:val="24"/>
                <w14:textFill>
                  <w14:solidFill>
                    <w14:schemeClr w14:val="tx1"/>
                  </w14:solidFill>
                </w14:textFill>
              </w:rPr>
            </w:pPr>
            <w:r>
              <w:rPr>
                <w:rFonts w:hint="eastAsia" w:ascii="楷体" w:hAnsi="楷体" w:eastAsia="楷体" w:cs="宋体"/>
                <w:sz w:val="24"/>
              </w:rPr>
              <w:t>2.单位项目绩效评价形式与内容</w:t>
            </w:r>
            <w:r>
              <w:rPr>
                <w:rFonts w:hint="eastAsia"/>
                <w:color w:val="000000"/>
                <w:sz w:val="24"/>
              </w:rPr>
              <w:t>：</w:t>
            </w:r>
            <w:r>
              <w:rPr>
                <w:rFonts w:hint="eastAsia"/>
                <w:sz w:val="24"/>
              </w:rPr>
              <w:t>_</w:t>
            </w:r>
            <w:r>
              <w:rPr>
                <w:sz w:val="24"/>
              </w:rPr>
              <w:t>_</w:t>
            </w:r>
          </w:p>
        </w:tc>
        <w:tc>
          <w:tcPr>
            <w:tcW w:w="1418" w:type="dxa"/>
            <w:vAlign w:val="center"/>
          </w:tcPr>
          <w:p>
            <w:pPr>
              <w:rPr>
                <w:rFonts w:ascii="楷体" w:hAnsi="楷体" w:eastAsia="楷体" w:cs="宋体"/>
                <w:sz w:val="24"/>
              </w:rPr>
            </w:pPr>
            <w:r>
              <w:rPr>
                <w:rFonts w:hint="eastAsia" w:ascii="楷体" w:hAnsi="楷体" w:eastAsia="楷体"/>
                <w:color w:val="000000" w:themeColor="text1"/>
                <w:sz w:val="24"/>
                <w:shd w:val="clear" w:color="auto" w:fill="FFFF00"/>
                <w14:textFill>
                  <w14:solidFill>
                    <w14:schemeClr w14:val="tx1"/>
                  </w14:solidFill>
                </w14:textFill>
              </w:rPr>
              <w:t>（如选“是”，请在此填写佐证材料名称并上报</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s="楷体"/>
                <w:i w:val="0"/>
                <w:caps w:val="0"/>
                <w:color w:val="000000"/>
                <w:spacing w:val="0"/>
                <w:sz w:val="24"/>
                <w:szCs w:val="24"/>
                <w:shd w:val="clear" w:fill="FFFF00"/>
              </w:rPr>
              <w:t>内部控制制度和流程图</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olor w:val="000000" w:themeColor="text1"/>
                <w:sz w:val="24"/>
                <w:shd w:val="clear" w:color="auto" w:fill="FFFF00"/>
                <w14:textFill>
                  <w14:solidFill>
                    <w14:schemeClr w14:val="tx1"/>
                  </w14:solidFill>
                </w14:textFill>
              </w:rPr>
              <w:t>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113" w:hRule="atLeast"/>
        </w:trPr>
        <w:tc>
          <w:tcPr>
            <w:tcW w:w="2114" w:type="dxa"/>
            <w:vMerge w:val="restart"/>
            <w:noWrap/>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合同业务管理</w:t>
            </w:r>
            <w:r>
              <w:rPr>
                <w:rFonts w:hint="eastAsia"/>
                <w:b/>
                <w:color w:val="FF0000"/>
                <w:sz w:val="24"/>
              </w:rPr>
              <w:t>（党政办公室）</w:t>
            </w:r>
          </w:p>
        </w:tc>
        <w:tc>
          <w:tcPr>
            <w:tcW w:w="2115" w:type="dxa"/>
            <w:gridSpan w:val="4"/>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1.合同拟订与审批</w:t>
            </w:r>
          </w:p>
        </w:tc>
        <w:tc>
          <w:tcPr>
            <w:tcW w:w="1102" w:type="dxa"/>
            <w:vAlign w:val="center"/>
          </w:tcPr>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是</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否</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6"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建立制度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建立流程图</w:t>
            </w:r>
          </w:p>
          <w:p>
            <w:pPr>
              <w:jc w:val="left"/>
              <w:rPr>
                <w:rFonts w:ascii="楷体" w:hAnsi="楷体" w:eastAsia="楷体"/>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9"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更新制度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更新流程图</w:t>
            </w:r>
          </w:p>
          <w:p>
            <w:pPr>
              <w:jc w:val="left"/>
              <w:rPr>
                <w:rFonts w:ascii="楷体" w:hAnsi="楷体" w:eastAsia="楷体"/>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4242" w:type="dxa"/>
            <w:gridSpan w:val="4"/>
            <w:vAlign w:val="center"/>
          </w:tcPr>
          <w:p>
            <w:pPr>
              <w:rPr>
                <w:rFonts w:ascii="楷体" w:hAnsi="楷体" w:eastAsia="楷体" w:cs="宋体"/>
                <w:sz w:val="24"/>
              </w:rPr>
            </w:pPr>
            <w:r>
              <w:rPr>
                <w:rFonts w:hint="eastAsia" w:ascii="楷体" w:hAnsi="楷体" w:eastAsia="楷体" w:cs="宋体"/>
                <w:sz w:val="24"/>
              </w:rPr>
              <w:t>1.单位合同审核主体、内容及程序</w:t>
            </w:r>
            <w:r>
              <w:rPr>
                <w:rFonts w:hint="eastAsia"/>
                <w:color w:val="000000"/>
                <w:sz w:val="24"/>
              </w:rPr>
              <w:t>：</w:t>
            </w:r>
            <w:r>
              <w:rPr>
                <w:rFonts w:hint="eastAsia"/>
                <w:sz w:val="24"/>
              </w:rPr>
              <w:t>_</w:t>
            </w:r>
            <w:r>
              <w:rPr>
                <w:sz w:val="24"/>
              </w:rPr>
              <w:t>_</w:t>
            </w:r>
          </w:p>
          <w:p>
            <w:pPr>
              <w:rPr>
                <w:rFonts w:ascii="楷体" w:hAnsi="楷体" w:eastAsia="楷体" w:cs="宋体"/>
                <w:color w:val="000000" w:themeColor="text1"/>
                <w:sz w:val="24"/>
                <w14:textFill>
                  <w14:solidFill>
                    <w14:schemeClr w14:val="tx1"/>
                  </w14:solidFill>
                </w14:textFill>
              </w:rPr>
            </w:pPr>
            <w:r>
              <w:rPr>
                <w:rFonts w:hint="eastAsia" w:ascii="楷体" w:hAnsi="楷体" w:eastAsia="楷体" w:cs="宋体"/>
                <w:sz w:val="24"/>
              </w:rPr>
              <w:t>2.单位法务或外聘法律顾问介入条件与环节</w:t>
            </w:r>
            <w:r>
              <w:rPr>
                <w:rFonts w:hint="eastAsia"/>
                <w:color w:val="000000"/>
                <w:sz w:val="24"/>
              </w:rPr>
              <w:t>：</w:t>
            </w:r>
            <w:r>
              <w:rPr>
                <w:rFonts w:hint="eastAsia"/>
                <w:sz w:val="24"/>
              </w:rPr>
              <w:t>_</w:t>
            </w:r>
            <w:r>
              <w:rPr>
                <w:sz w:val="24"/>
              </w:rPr>
              <w:t>_</w:t>
            </w:r>
          </w:p>
        </w:tc>
        <w:tc>
          <w:tcPr>
            <w:tcW w:w="1418" w:type="dxa"/>
            <w:vAlign w:val="center"/>
          </w:tcPr>
          <w:p>
            <w:pPr>
              <w:rPr>
                <w:rFonts w:ascii="楷体" w:hAnsi="楷体" w:eastAsia="楷体" w:cs="宋体"/>
                <w:sz w:val="24"/>
              </w:rPr>
            </w:pPr>
            <w:r>
              <w:rPr>
                <w:rFonts w:hint="eastAsia" w:ascii="楷体" w:hAnsi="楷体" w:eastAsia="楷体"/>
                <w:color w:val="000000" w:themeColor="text1"/>
                <w:sz w:val="24"/>
                <w:shd w:val="clear" w:color="auto" w:fill="FFFF00"/>
                <w14:textFill>
                  <w14:solidFill>
                    <w14:schemeClr w14:val="tx1"/>
                  </w14:solidFill>
                </w14:textFill>
              </w:rPr>
              <w:t>（如选“是”，请在此填写佐证材料名称并上报</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s="楷体"/>
                <w:i w:val="0"/>
                <w:caps w:val="0"/>
                <w:color w:val="000000"/>
                <w:spacing w:val="0"/>
                <w:sz w:val="24"/>
                <w:szCs w:val="24"/>
                <w:shd w:val="clear" w:fill="FFFF00"/>
              </w:rPr>
              <w:t>内部控制制度和流程图</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olor w:val="000000" w:themeColor="text1"/>
                <w:sz w:val="24"/>
                <w:shd w:val="clear" w:color="auto" w:fill="FFFF00"/>
                <w14:textFill>
                  <w14:solidFill>
                    <w14:schemeClr w14:val="tx1"/>
                  </w14:solidFill>
                </w14:textFill>
              </w:rPr>
              <w:t>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113" w:hRule="atLeast"/>
        </w:trPr>
        <w:tc>
          <w:tcPr>
            <w:tcW w:w="2114" w:type="dxa"/>
            <w:vMerge w:val="continue"/>
            <w:noWrap/>
            <w:vAlign w:val="center"/>
          </w:tcPr>
          <w:p>
            <w:pPr>
              <w:jc w:val="center"/>
              <w:rPr>
                <w:color w:val="000000" w:themeColor="text1"/>
                <w:sz w:val="24"/>
                <w14:textFill>
                  <w14:solidFill>
                    <w14:schemeClr w14:val="tx1"/>
                  </w14:solidFill>
                </w14:textFill>
              </w:rPr>
            </w:pPr>
          </w:p>
        </w:tc>
        <w:tc>
          <w:tcPr>
            <w:tcW w:w="2115" w:type="dxa"/>
            <w:gridSpan w:val="4"/>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2.合同履行与监督</w:t>
            </w:r>
          </w:p>
        </w:tc>
        <w:tc>
          <w:tcPr>
            <w:tcW w:w="1102" w:type="dxa"/>
            <w:vAlign w:val="center"/>
          </w:tcPr>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是</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否</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6"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建立制度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建立流程图</w:t>
            </w:r>
          </w:p>
          <w:p>
            <w:pPr>
              <w:jc w:val="left"/>
              <w:rPr>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9" w:type="dxa"/>
            <w:gridSpan w:val="2"/>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更新制度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更新流程图</w:t>
            </w:r>
          </w:p>
          <w:p>
            <w:pPr>
              <w:jc w:val="left"/>
              <w:rPr>
                <w:rFonts w:ascii="楷体" w:hAnsi="楷体" w:eastAsia="楷体"/>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4242" w:type="dxa"/>
            <w:gridSpan w:val="4"/>
            <w:vAlign w:val="center"/>
          </w:tcPr>
          <w:p>
            <w:pPr>
              <w:rPr>
                <w:rFonts w:ascii="楷体" w:hAnsi="楷体" w:eastAsia="楷体" w:cs="宋体"/>
                <w:sz w:val="24"/>
              </w:rPr>
            </w:pPr>
            <w:r>
              <w:rPr>
                <w:rFonts w:hint="eastAsia" w:ascii="楷体" w:hAnsi="楷体" w:eastAsia="楷体" w:cs="宋体"/>
                <w:sz w:val="24"/>
              </w:rPr>
              <w:t>1.单位合同台账设置及管理要求</w:t>
            </w:r>
            <w:r>
              <w:rPr>
                <w:rFonts w:hint="eastAsia"/>
                <w:color w:val="000000"/>
                <w:sz w:val="24"/>
              </w:rPr>
              <w:t>：</w:t>
            </w:r>
            <w:r>
              <w:rPr>
                <w:rFonts w:hint="eastAsia"/>
                <w:sz w:val="24"/>
              </w:rPr>
              <w:t>_</w:t>
            </w:r>
            <w:r>
              <w:rPr>
                <w:sz w:val="24"/>
              </w:rPr>
              <w:t>_</w:t>
            </w:r>
          </w:p>
          <w:p>
            <w:pPr>
              <w:rPr>
                <w:rFonts w:ascii="楷体" w:hAnsi="楷体" w:eastAsia="楷体" w:cs="宋体"/>
                <w:sz w:val="24"/>
              </w:rPr>
            </w:pPr>
            <w:r>
              <w:rPr>
                <w:rFonts w:hint="eastAsia" w:ascii="楷体" w:hAnsi="楷体" w:eastAsia="楷体" w:cs="宋体"/>
                <w:sz w:val="24"/>
              </w:rPr>
              <w:t>2.单位合同章种类、使用权限及使用范围</w:t>
            </w:r>
            <w:r>
              <w:rPr>
                <w:rFonts w:hint="eastAsia"/>
                <w:color w:val="000000"/>
                <w:sz w:val="24"/>
              </w:rPr>
              <w:t>：</w:t>
            </w:r>
            <w:r>
              <w:rPr>
                <w:rFonts w:hint="eastAsia"/>
                <w:sz w:val="24"/>
              </w:rPr>
              <w:t>_</w:t>
            </w:r>
            <w:r>
              <w:rPr>
                <w:sz w:val="24"/>
              </w:rPr>
              <w:t>_</w:t>
            </w:r>
          </w:p>
          <w:p>
            <w:pPr>
              <w:rPr>
                <w:rFonts w:ascii="楷体" w:hAnsi="楷体" w:eastAsia="楷体" w:cs="宋体"/>
                <w:color w:val="000000" w:themeColor="text1"/>
                <w:sz w:val="24"/>
                <w14:textFill>
                  <w14:solidFill>
                    <w14:schemeClr w14:val="tx1"/>
                  </w14:solidFill>
                </w14:textFill>
              </w:rPr>
            </w:pPr>
            <w:r>
              <w:rPr>
                <w:rFonts w:hint="eastAsia" w:ascii="楷体" w:hAnsi="楷体" w:eastAsia="楷体" w:cs="宋体"/>
                <w:sz w:val="24"/>
              </w:rPr>
              <w:t>3.单位合同执行监督机制</w:t>
            </w:r>
            <w:r>
              <w:rPr>
                <w:rFonts w:hint="eastAsia"/>
                <w:color w:val="000000"/>
                <w:sz w:val="24"/>
              </w:rPr>
              <w:t>：</w:t>
            </w:r>
            <w:r>
              <w:rPr>
                <w:rFonts w:hint="eastAsia"/>
                <w:sz w:val="24"/>
              </w:rPr>
              <w:t>_</w:t>
            </w:r>
            <w:r>
              <w:rPr>
                <w:sz w:val="24"/>
              </w:rPr>
              <w:t>_</w:t>
            </w:r>
          </w:p>
        </w:tc>
        <w:tc>
          <w:tcPr>
            <w:tcW w:w="1418" w:type="dxa"/>
            <w:vAlign w:val="center"/>
          </w:tcPr>
          <w:p>
            <w:pPr>
              <w:rPr>
                <w:rFonts w:ascii="楷体" w:hAnsi="楷体" w:eastAsia="楷体" w:cs="宋体"/>
                <w:sz w:val="24"/>
              </w:rPr>
            </w:pPr>
            <w:r>
              <w:rPr>
                <w:rFonts w:hint="eastAsia" w:ascii="楷体" w:hAnsi="楷体" w:eastAsia="楷体"/>
                <w:color w:val="000000" w:themeColor="text1"/>
                <w:sz w:val="24"/>
                <w:shd w:val="clear" w:color="auto" w:fill="FFFF00"/>
                <w14:textFill>
                  <w14:solidFill>
                    <w14:schemeClr w14:val="tx1"/>
                  </w14:solidFill>
                </w14:textFill>
              </w:rPr>
              <w:t>（如选“是”，请在此填写佐证材料名称并上报</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s="楷体"/>
                <w:i w:val="0"/>
                <w:caps w:val="0"/>
                <w:color w:val="000000"/>
                <w:spacing w:val="0"/>
                <w:sz w:val="24"/>
                <w:szCs w:val="24"/>
                <w:shd w:val="clear" w:fill="FFFF00"/>
              </w:rPr>
              <w:t>内部控制制度和流程图</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olor w:val="000000" w:themeColor="text1"/>
                <w:sz w:val="24"/>
                <w:shd w:val="clear" w:color="auto" w:fill="FFFF00"/>
                <w14:textFill>
                  <w14:solidFill>
                    <w14:schemeClr w14:val="tx1"/>
                  </w14:solidFill>
                </w14:textFill>
              </w:rPr>
              <w:t>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113" w:hRule="atLeast"/>
        </w:trPr>
        <w:tc>
          <w:tcPr>
            <w:tcW w:w="2114" w:type="dxa"/>
            <w:vMerge w:val="continue"/>
            <w:tcBorders>
              <w:bottom w:val="single" w:color="auto" w:sz="4" w:space="0"/>
            </w:tcBorders>
            <w:noWrap/>
            <w:vAlign w:val="center"/>
          </w:tcPr>
          <w:p>
            <w:pPr>
              <w:jc w:val="center"/>
              <w:rPr>
                <w:color w:val="000000" w:themeColor="text1"/>
                <w:sz w:val="24"/>
                <w14:textFill>
                  <w14:solidFill>
                    <w14:schemeClr w14:val="tx1"/>
                  </w14:solidFill>
                </w14:textFill>
              </w:rPr>
            </w:pPr>
          </w:p>
        </w:tc>
        <w:tc>
          <w:tcPr>
            <w:tcW w:w="2115" w:type="dxa"/>
            <w:gridSpan w:val="4"/>
            <w:tcBorders>
              <w:bottom w:val="single" w:color="auto" w:sz="4" w:space="0"/>
            </w:tcBorders>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3.合同档案与纠纷管理</w:t>
            </w:r>
          </w:p>
        </w:tc>
        <w:tc>
          <w:tcPr>
            <w:tcW w:w="1102" w:type="dxa"/>
            <w:tcBorders>
              <w:bottom w:val="single" w:color="auto" w:sz="4" w:space="0"/>
            </w:tcBorders>
            <w:vAlign w:val="center"/>
          </w:tcPr>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是</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否</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6" w:type="dxa"/>
            <w:gridSpan w:val="2"/>
            <w:tcBorders>
              <w:bottom w:val="single" w:color="auto" w:sz="4" w:space="0"/>
            </w:tcBorders>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建立制度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建立流程图</w:t>
            </w:r>
          </w:p>
          <w:p>
            <w:pPr>
              <w:jc w:val="left"/>
              <w:rPr>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1569" w:type="dxa"/>
            <w:gridSpan w:val="2"/>
            <w:tcBorders>
              <w:bottom w:val="single" w:color="auto" w:sz="4" w:space="0"/>
            </w:tcBorders>
            <w:vAlign w:val="center"/>
          </w:tcPr>
          <w:p>
            <w:pPr>
              <w:jc w:val="left"/>
              <w:rPr>
                <w:rFonts w:ascii="楷体" w:hAnsi="楷体" w:eastAsia="楷体" w:cs="宋体"/>
                <w:sz w:val="24"/>
              </w:rPr>
            </w:pPr>
            <w:r>
              <w:rPr>
                <w:rFonts w:hint="eastAsia" w:ascii="楷体" w:hAnsi="楷体" w:eastAsia="楷体"/>
                <w:color w:val="000000" w:themeColor="text1"/>
                <w:sz w:val="24"/>
                <w14:textFill>
                  <w14:solidFill>
                    <w14:schemeClr w14:val="tx1"/>
                  </w14:solidFill>
                </w14:textFill>
              </w:rPr>
              <w:t>更新制度</w:t>
            </w:r>
          </w:p>
          <w:p>
            <w:pPr>
              <w:jc w:val="left"/>
              <w:rPr>
                <w:rFonts w:ascii="楷体" w:hAnsi="楷体" w:eastAsia="楷体" w:cs="宋体"/>
                <w:sz w:val="24"/>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jc w:val="left"/>
              <w:rPr>
                <w:rFonts w:ascii="楷体" w:hAnsi="楷体" w:eastAsia="楷体" w:cs="宋体"/>
                <w:sz w:val="24"/>
              </w:rPr>
            </w:pPr>
            <w:r>
              <w:rPr>
                <w:rFonts w:hint="eastAsia" w:ascii="楷体" w:hAnsi="楷体" w:eastAsia="楷体" w:cs="宋体"/>
                <w:sz w:val="24"/>
              </w:rPr>
              <w:t>更新流程图</w:t>
            </w:r>
          </w:p>
          <w:p>
            <w:pPr>
              <w:jc w:val="left"/>
              <w:rPr>
                <w:rFonts w:ascii="楷体" w:hAnsi="楷体" w:eastAsia="楷体"/>
                <w:color w:val="000000" w:themeColor="text1"/>
                <w:sz w:val="24"/>
                <w14:textFill>
                  <w14:solidFill>
                    <w14:schemeClr w14:val="tx1"/>
                  </w14:solidFill>
                </w14:textFill>
              </w:rPr>
            </w:pPr>
            <w:r>
              <w:rPr>
                <w:rFonts w:hint="eastAsia" w:ascii="楷体" w:hAnsi="楷体" w:eastAsia="楷体" w:cs="宋体"/>
                <w:sz w:val="24"/>
              </w:rPr>
              <w:t>是</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r>
              <w:rPr>
                <w:rFonts w:hint="eastAsia" w:ascii="楷体" w:hAnsi="楷体" w:eastAsia="楷体" w:cs="宋体"/>
                <w:sz w:val="24"/>
              </w:rPr>
              <w:t xml:space="preserve"> 否</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4242" w:type="dxa"/>
            <w:gridSpan w:val="4"/>
            <w:tcBorders>
              <w:bottom w:val="single" w:color="auto" w:sz="4" w:space="0"/>
            </w:tcBorders>
            <w:vAlign w:val="center"/>
          </w:tcPr>
          <w:p>
            <w:pPr>
              <w:rPr>
                <w:sz w:val="24"/>
              </w:rPr>
            </w:pPr>
            <w:r>
              <w:rPr>
                <w:rFonts w:hint="eastAsia" w:ascii="楷体" w:hAnsi="楷体" w:eastAsia="楷体"/>
                <w:sz w:val="24"/>
              </w:rPr>
              <w:t>1.单位合同执行归档制度</w:t>
            </w:r>
            <w:r>
              <w:rPr>
                <w:rFonts w:hint="eastAsia"/>
                <w:color w:val="000000"/>
                <w:sz w:val="24"/>
              </w:rPr>
              <w:t>：</w:t>
            </w:r>
            <w:r>
              <w:rPr>
                <w:rFonts w:hint="eastAsia"/>
                <w:sz w:val="24"/>
              </w:rPr>
              <w:t>_</w:t>
            </w:r>
            <w:r>
              <w:rPr>
                <w:sz w:val="24"/>
              </w:rPr>
              <w:t>_</w:t>
            </w:r>
          </w:p>
          <w:p>
            <w:pPr>
              <w:rPr>
                <w:rFonts w:ascii="楷体" w:hAnsi="楷体" w:eastAsia="楷体" w:cs="宋体"/>
                <w:color w:val="000000" w:themeColor="text1"/>
                <w:sz w:val="24"/>
                <w14:textFill>
                  <w14:solidFill>
                    <w14:schemeClr w14:val="tx1"/>
                  </w14:solidFill>
                </w14:textFill>
              </w:rPr>
            </w:pPr>
            <w:r>
              <w:rPr>
                <w:rFonts w:hint="eastAsia" w:ascii="楷体" w:hAnsi="楷体" w:eastAsia="楷体"/>
                <w:sz w:val="24"/>
              </w:rPr>
              <w:t>2.单位合同纠纷处理程序：</w:t>
            </w:r>
            <w:r>
              <w:rPr>
                <w:rFonts w:hint="eastAsia"/>
                <w:sz w:val="24"/>
              </w:rPr>
              <w:t>_</w:t>
            </w:r>
            <w:r>
              <w:rPr>
                <w:sz w:val="24"/>
              </w:rPr>
              <w:t>_</w:t>
            </w:r>
          </w:p>
        </w:tc>
        <w:tc>
          <w:tcPr>
            <w:tcW w:w="1418" w:type="dxa"/>
            <w:tcBorders>
              <w:bottom w:val="single" w:color="auto" w:sz="4" w:space="0"/>
            </w:tcBorders>
            <w:vAlign w:val="center"/>
          </w:tcPr>
          <w:p>
            <w:pPr>
              <w:rPr>
                <w:rFonts w:ascii="楷体" w:hAnsi="楷体" w:eastAsia="楷体"/>
                <w:sz w:val="24"/>
              </w:rPr>
            </w:pPr>
            <w:r>
              <w:rPr>
                <w:rFonts w:hint="eastAsia" w:ascii="楷体" w:hAnsi="楷体" w:eastAsia="楷体"/>
                <w:color w:val="000000" w:themeColor="text1"/>
                <w:sz w:val="24"/>
                <w:shd w:val="clear" w:color="auto" w:fill="FFFF00"/>
                <w14:textFill>
                  <w14:solidFill>
                    <w14:schemeClr w14:val="tx1"/>
                  </w14:solidFill>
                </w14:textFill>
              </w:rPr>
              <w:t>（如选“是”，请在此填写佐证材料名称并上报</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s="楷体"/>
                <w:i w:val="0"/>
                <w:caps w:val="0"/>
                <w:color w:val="000000"/>
                <w:spacing w:val="0"/>
                <w:sz w:val="24"/>
                <w:szCs w:val="24"/>
                <w:shd w:val="clear" w:fill="FFFF00"/>
              </w:rPr>
              <w:t>内部控制制度和流程图</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olor w:val="000000" w:themeColor="text1"/>
                <w:sz w:val="24"/>
                <w:shd w:val="clear" w:color="auto" w:fill="FFFF00"/>
                <w14:textFill>
                  <w14:solidFill>
                    <w14:schemeClr w14:val="tx1"/>
                  </w14:solidFill>
                </w14:textFill>
              </w:rPr>
              <w:t>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582" w:hRule="atLeast"/>
        </w:trPr>
        <w:tc>
          <w:tcPr>
            <w:tcW w:w="2114" w:type="dxa"/>
            <w:tcBorders>
              <w:bottom w:val="single" w:color="auto" w:sz="4" w:space="0"/>
            </w:tcBorders>
            <w:noWrap/>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其他业务领域管理</w:t>
            </w:r>
          </w:p>
        </w:tc>
        <w:tc>
          <w:tcPr>
            <w:tcW w:w="2115" w:type="dxa"/>
            <w:gridSpan w:val="4"/>
            <w:tcBorders>
              <w:bottom w:val="single" w:color="auto" w:sz="4" w:space="0"/>
            </w:tcBorders>
            <w:vAlign w:val="center"/>
          </w:tcPr>
          <w:p>
            <w:pPr>
              <w:widowControl/>
              <w:jc w:val="left"/>
              <w:rPr>
                <w:color w:val="000000" w:themeColor="text1"/>
                <w:sz w:val="24"/>
                <w14:textFill>
                  <w14:solidFill>
                    <w14:schemeClr w14:val="tx1"/>
                  </w14:solidFill>
                </w14:textFill>
              </w:rPr>
            </w:pPr>
          </w:p>
        </w:tc>
        <w:tc>
          <w:tcPr>
            <w:tcW w:w="1102" w:type="dxa"/>
            <w:tcBorders>
              <w:bottom w:val="single" w:color="auto" w:sz="4" w:space="0"/>
            </w:tcBorders>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同上</w:t>
            </w:r>
          </w:p>
        </w:tc>
        <w:tc>
          <w:tcPr>
            <w:tcW w:w="1566" w:type="dxa"/>
            <w:gridSpan w:val="2"/>
            <w:tcBorders>
              <w:bottom w:val="single" w:color="auto" w:sz="4" w:space="0"/>
            </w:tcBorders>
            <w:vAlign w:val="center"/>
          </w:tcPr>
          <w:p>
            <w:pPr>
              <w:widowControl/>
              <w:jc w:val="center"/>
              <w:rPr>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同上</w:t>
            </w:r>
          </w:p>
        </w:tc>
        <w:tc>
          <w:tcPr>
            <w:tcW w:w="1569" w:type="dxa"/>
            <w:gridSpan w:val="2"/>
            <w:tcBorders>
              <w:bottom w:val="single" w:color="auto" w:sz="4" w:space="0"/>
            </w:tcBorders>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同上</w:t>
            </w:r>
          </w:p>
        </w:tc>
        <w:tc>
          <w:tcPr>
            <w:tcW w:w="4242" w:type="dxa"/>
            <w:gridSpan w:val="4"/>
            <w:tcBorders>
              <w:bottom w:val="single" w:color="auto" w:sz="4" w:space="0"/>
            </w:tcBorders>
            <w:vAlign w:val="center"/>
          </w:tcPr>
          <w:p>
            <w:pPr>
              <w:widowControl/>
              <w:rPr>
                <w:color w:val="000000" w:themeColor="text1"/>
                <w:sz w:val="24"/>
                <w14:textFill>
                  <w14:solidFill>
                    <w14:schemeClr w14:val="tx1"/>
                  </w14:solidFill>
                </w14:textFill>
              </w:rPr>
            </w:pPr>
          </w:p>
        </w:tc>
        <w:tc>
          <w:tcPr>
            <w:tcW w:w="1418" w:type="dxa"/>
            <w:tcBorders>
              <w:bottom w:val="single" w:color="auto" w:sz="4" w:space="0"/>
            </w:tcBorders>
            <w:vAlign w:val="center"/>
          </w:tcPr>
          <w:p>
            <w:pPr>
              <w:widowControl/>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12708" w:type="dxa"/>
            <w:gridSpan w:val="14"/>
            <w:tcBorders>
              <w:top w:val="single" w:color="auto" w:sz="4" w:space="0"/>
            </w:tcBorders>
            <w:noWrap/>
            <w:vAlign w:val="center"/>
          </w:tcPr>
          <w:p>
            <w:pPr>
              <w:widowControl/>
              <w:jc w:val="left"/>
              <w:rPr>
                <w:rFonts w:hint="eastAsia"/>
                <w:bCs/>
                <w:color w:val="000000" w:themeColor="text1"/>
                <w:sz w:val="24"/>
                <w14:textFill>
                  <w14:solidFill>
                    <w14:schemeClr w14:val="tx1"/>
                  </w14:solidFill>
                </w14:textFill>
              </w:rPr>
            </w:pPr>
          </w:p>
          <w:p>
            <w:pPr>
              <w:widowControl/>
              <w:jc w:val="left"/>
              <w:rPr>
                <w:rFonts w:hint="eastAsia"/>
                <w:color w:val="000000" w:themeColor="text1"/>
                <w:sz w:val="24"/>
                <w:shd w:val="clear" w:color="auto" w:fill="FFFF00"/>
                <w14:textFill>
                  <w14:solidFill>
                    <w14:schemeClr w14:val="tx1"/>
                  </w14:solidFill>
                </w14:textFill>
              </w:rPr>
            </w:pPr>
            <w:r>
              <w:rPr>
                <w:rFonts w:hint="eastAsia"/>
                <w:bCs/>
                <w:color w:val="000000" w:themeColor="text1"/>
                <w:sz w:val="24"/>
                <w14:textFill>
                  <w14:solidFill>
                    <w14:schemeClr w14:val="tx1"/>
                  </w14:solidFill>
                </w14:textFill>
              </w:rPr>
              <w:t>（五）内部控制制度执行情况</w:t>
            </w:r>
            <w:r>
              <w:rPr>
                <w:rFonts w:hint="eastAsia"/>
                <w:color w:val="000000" w:themeColor="text1"/>
                <w:sz w:val="24"/>
                <w:shd w:val="clear" w:color="auto" w:fill="FFFF00"/>
                <w14:textFill>
                  <w14:solidFill>
                    <w14:schemeClr w14:val="tx1"/>
                  </w14:solidFill>
                </w14:textFill>
              </w:rPr>
              <w:t>（请在相关选项后划“</w:t>
            </w:r>
            <w:r>
              <w:rPr>
                <w:rFonts w:ascii="Arial" w:hAnsi="Arial" w:cs="Arial"/>
                <w:color w:val="000000" w:themeColor="text1"/>
                <w:sz w:val="24"/>
                <w:shd w:val="clear" w:color="auto" w:fill="FFFF00"/>
                <w14:textFill>
                  <w14:solidFill>
                    <w14:schemeClr w14:val="tx1"/>
                  </w14:solidFill>
                </w14:textFill>
              </w:rPr>
              <w:t>√</w:t>
            </w:r>
            <w:r>
              <w:rPr>
                <w:rFonts w:hint="eastAsia"/>
                <w:color w:val="000000" w:themeColor="text1"/>
                <w:sz w:val="24"/>
                <w:shd w:val="clear" w:color="auto" w:fill="FFFF00"/>
                <w14:textFill>
                  <w14:solidFill>
                    <w14:schemeClr w14:val="tx1"/>
                  </w14:solidFill>
                </w14:textFill>
              </w:rPr>
              <w:t>”）</w:t>
            </w:r>
          </w:p>
          <w:p>
            <w:pPr>
              <w:widowControl/>
              <w:jc w:val="left"/>
              <w:rPr>
                <w:rFonts w:hint="eastAsia"/>
                <w:color w:val="000000" w:themeColor="text1"/>
                <w:sz w:val="24"/>
                <w:shd w:val="clear" w:color="auto" w:fill="FFFF00"/>
                <w14:textFill>
                  <w14:solidFill>
                    <w14:schemeClr w14:val="tx1"/>
                  </w14:solidFill>
                </w14:textFill>
              </w:rPr>
            </w:pPr>
          </w:p>
          <w:p>
            <w:pPr>
              <w:widowControl/>
              <w:jc w:val="left"/>
              <w:rPr>
                <w:rFonts w:hint="eastAsia"/>
                <w:color w:val="000000" w:themeColor="text1"/>
                <w:sz w:val="24"/>
                <w:shd w:val="clear" w:color="auto" w:fill="FFFF00"/>
                <w14:textFill>
                  <w14:solidFill>
                    <w14:schemeClr w14:val="tx1"/>
                  </w14:solidFill>
                </w14:textFill>
              </w:rPr>
            </w:pPr>
          </w:p>
          <w:p>
            <w:pPr>
              <w:widowControl/>
              <w:jc w:val="left"/>
              <w:rPr>
                <w:rFonts w:ascii="楷体" w:hAnsi="楷体" w:eastAsia="楷体"/>
                <w:color w:val="000000" w:themeColor="text1"/>
                <w:sz w:val="24"/>
                <w14:textFill>
                  <w14:solidFill>
                    <w14:schemeClr w14:val="tx1"/>
                  </w14:solidFill>
                </w14:textFill>
              </w:rPr>
            </w:pPr>
          </w:p>
        </w:tc>
        <w:tc>
          <w:tcPr>
            <w:tcW w:w="1418" w:type="dxa"/>
            <w:tcBorders>
              <w:top w:val="single" w:color="auto" w:sz="4" w:space="0"/>
            </w:tcBorders>
            <w:noWrap/>
            <w:vAlign w:val="center"/>
          </w:tcPr>
          <w:p>
            <w:pPr>
              <w:widowControl/>
              <w:jc w:val="left"/>
              <w:rPr>
                <w:bCs/>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2502" w:type="dxa"/>
            <w:gridSpan w:val="2"/>
            <w:tcBorders>
              <w:right w:val="single" w:color="auto" w:sz="4" w:space="0"/>
            </w:tcBorders>
            <w:vAlign w:val="center"/>
          </w:tcPr>
          <w:p>
            <w:pPr>
              <w:widowControl/>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评价要点</w:t>
            </w:r>
          </w:p>
        </w:tc>
        <w:tc>
          <w:tcPr>
            <w:tcW w:w="1022" w:type="dxa"/>
            <w:gridSpan w:val="2"/>
            <w:tcBorders>
              <w:left w:val="single" w:color="auto" w:sz="4" w:space="0"/>
              <w:right w:val="single" w:color="auto" w:sz="4" w:space="0"/>
            </w:tcBorders>
            <w:vAlign w:val="center"/>
          </w:tcPr>
          <w:p>
            <w:pPr>
              <w:widowControl/>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是否适用</w:t>
            </w:r>
          </w:p>
        </w:tc>
        <w:tc>
          <w:tcPr>
            <w:tcW w:w="2167" w:type="dxa"/>
            <w:gridSpan w:val="3"/>
            <w:tcBorders>
              <w:left w:val="single" w:color="auto" w:sz="4" w:space="0"/>
              <w:right w:val="single" w:color="auto" w:sz="4" w:space="0"/>
            </w:tcBorders>
            <w:vAlign w:val="center"/>
          </w:tcPr>
          <w:p>
            <w:pPr>
              <w:widowControl/>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数据一</w:t>
            </w:r>
          </w:p>
        </w:tc>
        <w:tc>
          <w:tcPr>
            <w:tcW w:w="1518" w:type="dxa"/>
            <w:gridSpan w:val="2"/>
            <w:tcBorders>
              <w:left w:val="single" w:color="auto" w:sz="4" w:space="0"/>
              <w:right w:val="single" w:color="auto" w:sz="4" w:space="0"/>
            </w:tcBorders>
            <w:vAlign w:val="center"/>
          </w:tcPr>
          <w:p>
            <w:pPr>
              <w:widowControl/>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数值</w:t>
            </w:r>
          </w:p>
        </w:tc>
        <w:tc>
          <w:tcPr>
            <w:tcW w:w="2419" w:type="dxa"/>
            <w:gridSpan w:val="2"/>
            <w:tcBorders>
              <w:left w:val="single" w:color="auto" w:sz="4" w:space="0"/>
              <w:right w:val="single" w:color="auto" w:sz="4" w:space="0"/>
            </w:tcBorders>
            <w:vAlign w:val="center"/>
          </w:tcPr>
          <w:p>
            <w:pPr>
              <w:widowControl/>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数据二</w:t>
            </w:r>
          </w:p>
        </w:tc>
        <w:tc>
          <w:tcPr>
            <w:tcW w:w="1648" w:type="dxa"/>
            <w:gridSpan w:val="2"/>
            <w:tcBorders>
              <w:left w:val="single" w:color="auto" w:sz="4" w:space="0"/>
            </w:tcBorders>
            <w:vAlign w:val="center"/>
          </w:tcPr>
          <w:p>
            <w:pPr>
              <w:widowControl/>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数值</w:t>
            </w:r>
          </w:p>
        </w:tc>
        <w:tc>
          <w:tcPr>
            <w:tcW w:w="1432" w:type="dxa"/>
            <w:tcBorders>
              <w:left w:val="single" w:color="auto" w:sz="4" w:space="0"/>
            </w:tcBorders>
            <w:vAlign w:val="center"/>
          </w:tcPr>
          <w:p>
            <w:pPr>
              <w:widowControl/>
              <w:jc w:val="center"/>
              <w:rPr>
                <w:b/>
                <w:color w:val="000000" w:themeColor="text1"/>
                <w:sz w:val="24"/>
                <w14:textFill>
                  <w14:solidFill>
                    <w14:schemeClr w14:val="tx1"/>
                  </w14:solidFill>
                </w14:textFill>
              </w:rPr>
            </w:pPr>
          </w:p>
        </w:tc>
        <w:tc>
          <w:tcPr>
            <w:tcW w:w="1418" w:type="dxa"/>
            <w:tcBorders>
              <w:left w:val="single" w:color="auto" w:sz="4" w:space="0"/>
            </w:tcBorders>
            <w:vAlign w:val="center"/>
          </w:tcPr>
          <w:p>
            <w:pPr>
              <w:widowControl/>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2502" w:type="dxa"/>
            <w:gridSpan w:val="2"/>
            <w:vAlign w:val="center"/>
          </w:tcPr>
          <w:p>
            <w:pPr>
              <w:widowControl/>
              <w:rPr>
                <w:rFonts w:asciiTheme="minorEastAsia" w:hAnsiTheme="minorEastAsia" w:eastAsiaTheme="minorEastAsia"/>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1.本年单位事前绩效评估执行情况</w:t>
            </w:r>
            <w:r>
              <w:rPr>
                <w:rFonts w:hint="eastAsia"/>
                <w:b/>
                <w:color w:val="FF0000"/>
                <w:sz w:val="24"/>
              </w:rPr>
              <w:t>（计财处）</w:t>
            </w:r>
          </w:p>
        </w:tc>
        <w:tc>
          <w:tcPr>
            <w:tcW w:w="1022" w:type="dxa"/>
            <w:gridSpan w:val="2"/>
            <w:vAlign w:val="center"/>
          </w:tcPr>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是</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widowControl/>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否</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2167" w:type="dxa"/>
            <w:gridSpan w:val="3"/>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sz w:val="24"/>
              </w:rPr>
              <w:t>本年新增重大项目数量</w:t>
            </w:r>
          </w:p>
        </w:tc>
        <w:tc>
          <w:tcPr>
            <w:tcW w:w="1518" w:type="dxa"/>
            <w:gridSpan w:val="2"/>
            <w:vAlign w:val="center"/>
          </w:tcPr>
          <w:p>
            <w:pPr>
              <w:widowControl/>
              <w:jc w:val="center"/>
              <w:rPr>
                <w:rFonts w:ascii="楷体" w:hAnsi="楷体" w:eastAsia="楷体"/>
                <w:color w:val="000000" w:themeColor="text1"/>
                <w:sz w:val="24"/>
                <w14:textFill>
                  <w14:solidFill>
                    <w14:schemeClr w14:val="tx1"/>
                  </w14:solidFill>
                </w14:textFill>
              </w:rPr>
            </w:pPr>
          </w:p>
        </w:tc>
        <w:tc>
          <w:tcPr>
            <w:tcW w:w="2419" w:type="dxa"/>
            <w:gridSpan w:val="2"/>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sz w:val="24"/>
              </w:rPr>
              <w:t>已开展事前绩效评估的本年新增重大项目数量</w:t>
            </w:r>
          </w:p>
        </w:tc>
        <w:tc>
          <w:tcPr>
            <w:tcW w:w="1648" w:type="dxa"/>
            <w:gridSpan w:val="2"/>
            <w:vAlign w:val="center"/>
          </w:tcPr>
          <w:p>
            <w:pPr>
              <w:widowControl/>
              <w:jc w:val="center"/>
              <w:rPr>
                <w:rFonts w:ascii="楷体" w:hAnsi="楷体" w:eastAsia="楷体"/>
                <w:color w:val="000000" w:themeColor="text1"/>
                <w:sz w:val="24"/>
                <w14:textFill>
                  <w14:solidFill>
                    <w14:schemeClr w14:val="tx1"/>
                  </w14:solidFill>
                </w14:textFill>
              </w:rPr>
            </w:pPr>
          </w:p>
        </w:tc>
        <w:tc>
          <w:tcPr>
            <w:tcW w:w="1432" w:type="dxa"/>
            <w:vAlign w:val="center"/>
          </w:tcPr>
          <w:p>
            <w:pPr>
              <w:widowControl/>
              <w:jc w:val="center"/>
              <w:rPr>
                <w:rFonts w:ascii="楷体" w:hAnsi="楷体" w:eastAsia="楷体"/>
                <w:color w:val="000000" w:themeColor="text1"/>
                <w:sz w:val="24"/>
                <w14:textFill>
                  <w14:solidFill>
                    <w14:schemeClr w14:val="tx1"/>
                  </w14:solidFill>
                </w14:textFill>
              </w:rPr>
            </w:pPr>
          </w:p>
        </w:tc>
        <w:tc>
          <w:tcPr>
            <w:tcW w:w="1418" w:type="dxa"/>
            <w:vAlign w:val="center"/>
          </w:tcPr>
          <w:tbl>
            <w:tblPr>
              <w:tblStyle w:val="6"/>
              <w:tblW w:w="141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14" w:hRule="atLeast"/>
                <w:jc w:val="center"/>
              </w:trPr>
              <w:tc>
                <w:tcPr>
                  <w:tcW w:w="1418" w:type="dxa"/>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shd w:val="clear" w:color="auto" w:fill="FFFF00"/>
                      <w14:textFill>
                        <w14:solidFill>
                          <w14:schemeClr w14:val="tx1"/>
                        </w14:solidFill>
                      </w14:textFill>
                    </w:rPr>
                    <w:t>（请在此填写佐证材料名称并上报佐证材料）</w:t>
                  </w:r>
                </w:p>
              </w:tc>
            </w:tr>
          </w:tbl>
          <w:p>
            <w:pPr>
              <w:widowControl/>
              <w:jc w:val="center"/>
              <w:rPr>
                <w:rFonts w:ascii="楷体" w:hAnsi="楷体" w:eastAsia="楷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2502" w:type="dxa"/>
            <w:gridSpan w:val="2"/>
            <w:vAlign w:val="center"/>
          </w:tcPr>
          <w:p>
            <w:pPr>
              <w:widowControl/>
              <w:rPr>
                <w:rFonts w:asciiTheme="minorEastAsia" w:hAnsiTheme="minorEastAsia" w:eastAsiaTheme="minorEastAsia"/>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2.本年单位项目支出绩效目标管理情况</w:t>
            </w:r>
            <w:r>
              <w:rPr>
                <w:rFonts w:hint="eastAsia"/>
                <w:b/>
                <w:color w:val="FF0000"/>
                <w:sz w:val="24"/>
              </w:rPr>
              <w:t>（计财处）</w:t>
            </w:r>
          </w:p>
        </w:tc>
        <w:tc>
          <w:tcPr>
            <w:tcW w:w="1022" w:type="dxa"/>
            <w:gridSpan w:val="2"/>
            <w:vAlign w:val="center"/>
          </w:tcPr>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是</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widowControl/>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否</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2167" w:type="dxa"/>
            <w:gridSpan w:val="3"/>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sz w:val="24"/>
              </w:rPr>
              <w:t>项目总数</w:t>
            </w:r>
          </w:p>
        </w:tc>
        <w:tc>
          <w:tcPr>
            <w:tcW w:w="1518" w:type="dxa"/>
            <w:gridSpan w:val="2"/>
            <w:vAlign w:val="center"/>
          </w:tcPr>
          <w:p>
            <w:pPr>
              <w:widowControl/>
              <w:jc w:val="center"/>
              <w:rPr>
                <w:rFonts w:ascii="楷体" w:hAnsi="楷体" w:eastAsia="楷体"/>
                <w:color w:val="000000" w:themeColor="text1"/>
                <w:sz w:val="24"/>
                <w14:textFill>
                  <w14:solidFill>
                    <w14:schemeClr w14:val="tx1"/>
                  </w14:solidFill>
                </w14:textFill>
              </w:rPr>
            </w:pPr>
          </w:p>
        </w:tc>
        <w:tc>
          <w:tcPr>
            <w:tcW w:w="2419" w:type="dxa"/>
            <w:gridSpan w:val="2"/>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sz w:val="24"/>
              </w:rPr>
              <w:t>已开展绩效目标管理的项目数量</w:t>
            </w:r>
          </w:p>
        </w:tc>
        <w:tc>
          <w:tcPr>
            <w:tcW w:w="1648" w:type="dxa"/>
            <w:gridSpan w:val="2"/>
            <w:vAlign w:val="center"/>
          </w:tcPr>
          <w:p>
            <w:pPr>
              <w:widowControl/>
              <w:jc w:val="center"/>
              <w:rPr>
                <w:rFonts w:ascii="楷体" w:hAnsi="楷体" w:eastAsia="楷体"/>
                <w:color w:val="000000" w:themeColor="text1"/>
                <w:sz w:val="24"/>
                <w14:textFill>
                  <w14:solidFill>
                    <w14:schemeClr w14:val="tx1"/>
                  </w14:solidFill>
                </w14:textFill>
              </w:rPr>
            </w:pPr>
          </w:p>
        </w:tc>
        <w:tc>
          <w:tcPr>
            <w:tcW w:w="1432" w:type="dxa"/>
            <w:vAlign w:val="center"/>
          </w:tcPr>
          <w:p>
            <w:pPr>
              <w:widowControl/>
              <w:jc w:val="center"/>
              <w:rPr>
                <w:rFonts w:ascii="楷体" w:hAnsi="楷体" w:eastAsia="楷体"/>
                <w:color w:val="000000" w:themeColor="text1"/>
                <w:sz w:val="24"/>
                <w14:textFill>
                  <w14:solidFill>
                    <w14:schemeClr w14:val="tx1"/>
                  </w14:solidFill>
                </w14:textFill>
              </w:rPr>
            </w:pPr>
          </w:p>
        </w:tc>
        <w:tc>
          <w:tcPr>
            <w:tcW w:w="1418" w:type="dxa"/>
            <w:vAlign w:val="center"/>
          </w:tcPr>
          <w:tbl>
            <w:tblPr>
              <w:tblStyle w:val="6"/>
              <w:tblW w:w="141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14" w:hRule="atLeast"/>
                <w:jc w:val="center"/>
              </w:trPr>
              <w:tc>
                <w:tcPr>
                  <w:tcW w:w="1418" w:type="dxa"/>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shd w:val="clear" w:color="auto" w:fill="FFFF00"/>
                      <w14:textFill>
                        <w14:solidFill>
                          <w14:schemeClr w14:val="tx1"/>
                        </w14:solidFill>
                      </w14:textFill>
                    </w:rPr>
                    <w:t>（请在此填写佐证材料名称并上报佐证材料）</w:t>
                  </w:r>
                </w:p>
              </w:tc>
            </w:tr>
          </w:tbl>
          <w:p>
            <w:pPr>
              <w:widowControl/>
              <w:jc w:val="center"/>
              <w:rPr>
                <w:rFonts w:ascii="楷体" w:hAnsi="楷体" w:eastAsia="楷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2502" w:type="dxa"/>
            <w:gridSpan w:val="2"/>
            <w:vAlign w:val="center"/>
          </w:tcPr>
          <w:p>
            <w:pPr>
              <w:widowControl/>
              <w:rPr>
                <w:rFonts w:asciiTheme="minorEastAsia" w:hAnsiTheme="minorEastAsia" w:eastAsiaTheme="minorEastAsia"/>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3.本年单位预算绩效运行监控执行情况</w:t>
            </w:r>
            <w:r>
              <w:rPr>
                <w:rFonts w:hint="eastAsia"/>
                <w:b/>
                <w:color w:val="FF0000"/>
                <w:sz w:val="24"/>
              </w:rPr>
              <w:t>（计财处）</w:t>
            </w:r>
          </w:p>
        </w:tc>
        <w:tc>
          <w:tcPr>
            <w:tcW w:w="1022" w:type="dxa"/>
            <w:gridSpan w:val="2"/>
            <w:vAlign w:val="center"/>
          </w:tcPr>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是</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widowControl/>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否</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2167" w:type="dxa"/>
            <w:gridSpan w:val="3"/>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sz w:val="24"/>
              </w:rPr>
              <w:t>项目总数</w:t>
            </w:r>
          </w:p>
        </w:tc>
        <w:tc>
          <w:tcPr>
            <w:tcW w:w="1518" w:type="dxa"/>
            <w:gridSpan w:val="2"/>
            <w:vAlign w:val="center"/>
          </w:tcPr>
          <w:p>
            <w:pPr>
              <w:widowControl/>
              <w:jc w:val="center"/>
              <w:rPr>
                <w:rFonts w:ascii="楷体" w:hAnsi="楷体" w:eastAsia="楷体"/>
                <w:color w:val="000000" w:themeColor="text1"/>
                <w:sz w:val="24"/>
                <w14:textFill>
                  <w14:solidFill>
                    <w14:schemeClr w14:val="tx1"/>
                  </w14:solidFill>
                </w14:textFill>
              </w:rPr>
            </w:pPr>
          </w:p>
        </w:tc>
        <w:tc>
          <w:tcPr>
            <w:tcW w:w="2419" w:type="dxa"/>
            <w:gridSpan w:val="2"/>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sz w:val="24"/>
              </w:rPr>
              <w:t>已开展预算绩效运行监控的项目数量</w:t>
            </w:r>
          </w:p>
        </w:tc>
        <w:tc>
          <w:tcPr>
            <w:tcW w:w="1648" w:type="dxa"/>
            <w:gridSpan w:val="2"/>
            <w:vAlign w:val="center"/>
          </w:tcPr>
          <w:p>
            <w:pPr>
              <w:widowControl/>
              <w:jc w:val="center"/>
              <w:rPr>
                <w:rFonts w:ascii="楷体" w:hAnsi="楷体" w:eastAsia="楷体"/>
                <w:color w:val="000000" w:themeColor="text1"/>
                <w:sz w:val="24"/>
                <w14:textFill>
                  <w14:solidFill>
                    <w14:schemeClr w14:val="tx1"/>
                  </w14:solidFill>
                </w14:textFill>
              </w:rPr>
            </w:pPr>
          </w:p>
        </w:tc>
        <w:tc>
          <w:tcPr>
            <w:tcW w:w="1432" w:type="dxa"/>
            <w:vAlign w:val="center"/>
          </w:tcPr>
          <w:p>
            <w:pPr>
              <w:widowControl/>
              <w:jc w:val="center"/>
              <w:rPr>
                <w:rFonts w:ascii="楷体" w:hAnsi="楷体" w:eastAsia="楷体"/>
                <w:color w:val="000000" w:themeColor="text1"/>
                <w:sz w:val="24"/>
                <w14:textFill>
                  <w14:solidFill>
                    <w14:schemeClr w14:val="tx1"/>
                  </w14:solidFill>
                </w14:textFill>
              </w:rPr>
            </w:pPr>
          </w:p>
        </w:tc>
        <w:tc>
          <w:tcPr>
            <w:tcW w:w="1418" w:type="dxa"/>
            <w:vAlign w:val="center"/>
          </w:tcPr>
          <w:tbl>
            <w:tblPr>
              <w:tblStyle w:val="6"/>
              <w:tblW w:w="141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14" w:hRule="atLeast"/>
                <w:jc w:val="center"/>
              </w:trPr>
              <w:tc>
                <w:tcPr>
                  <w:tcW w:w="1418" w:type="dxa"/>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shd w:val="clear" w:color="auto" w:fill="FFFF00"/>
                      <w14:textFill>
                        <w14:solidFill>
                          <w14:schemeClr w14:val="tx1"/>
                        </w14:solidFill>
                      </w14:textFill>
                    </w:rPr>
                    <w:t>（请在此填写佐证材料名称并上报佐证材料）</w:t>
                  </w:r>
                </w:p>
              </w:tc>
            </w:tr>
          </w:tbl>
          <w:p>
            <w:pPr>
              <w:widowControl/>
              <w:jc w:val="center"/>
              <w:rPr>
                <w:rFonts w:ascii="楷体" w:hAnsi="楷体" w:eastAsia="楷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2502" w:type="dxa"/>
            <w:gridSpan w:val="2"/>
            <w:vAlign w:val="center"/>
          </w:tcPr>
          <w:p>
            <w:pPr>
              <w:widowControl/>
              <w:rPr>
                <w:rFonts w:asciiTheme="minorEastAsia" w:hAnsiTheme="minorEastAsia" w:eastAsiaTheme="minorEastAsia"/>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4.本年单位预算绩效自评执行情况</w:t>
            </w:r>
            <w:r>
              <w:rPr>
                <w:rFonts w:hint="eastAsia"/>
                <w:b/>
                <w:color w:val="FF0000"/>
                <w:sz w:val="24"/>
              </w:rPr>
              <w:t>（计财处）</w:t>
            </w:r>
          </w:p>
        </w:tc>
        <w:tc>
          <w:tcPr>
            <w:tcW w:w="1022" w:type="dxa"/>
            <w:gridSpan w:val="2"/>
            <w:vAlign w:val="center"/>
          </w:tcPr>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是</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widowControl/>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否</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2167" w:type="dxa"/>
            <w:gridSpan w:val="3"/>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sz w:val="24"/>
              </w:rPr>
              <w:t>项目总数</w:t>
            </w:r>
          </w:p>
        </w:tc>
        <w:tc>
          <w:tcPr>
            <w:tcW w:w="1518" w:type="dxa"/>
            <w:gridSpan w:val="2"/>
            <w:vAlign w:val="center"/>
          </w:tcPr>
          <w:p>
            <w:pPr>
              <w:widowControl/>
              <w:jc w:val="center"/>
              <w:rPr>
                <w:rFonts w:ascii="楷体" w:hAnsi="楷体" w:eastAsia="楷体"/>
                <w:color w:val="000000" w:themeColor="text1"/>
                <w:sz w:val="24"/>
                <w14:textFill>
                  <w14:solidFill>
                    <w14:schemeClr w14:val="tx1"/>
                  </w14:solidFill>
                </w14:textFill>
              </w:rPr>
            </w:pPr>
          </w:p>
        </w:tc>
        <w:tc>
          <w:tcPr>
            <w:tcW w:w="2419" w:type="dxa"/>
            <w:gridSpan w:val="2"/>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sz w:val="24"/>
              </w:rPr>
              <w:t>已开展预算绩效自评的项目数量</w:t>
            </w:r>
          </w:p>
        </w:tc>
        <w:tc>
          <w:tcPr>
            <w:tcW w:w="1648" w:type="dxa"/>
            <w:gridSpan w:val="2"/>
            <w:vAlign w:val="center"/>
          </w:tcPr>
          <w:p>
            <w:pPr>
              <w:widowControl/>
              <w:jc w:val="center"/>
              <w:rPr>
                <w:rFonts w:ascii="楷体" w:hAnsi="楷体" w:eastAsia="楷体"/>
                <w:color w:val="000000" w:themeColor="text1"/>
                <w:sz w:val="24"/>
                <w14:textFill>
                  <w14:solidFill>
                    <w14:schemeClr w14:val="tx1"/>
                  </w14:solidFill>
                </w14:textFill>
              </w:rPr>
            </w:pPr>
          </w:p>
        </w:tc>
        <w:tc>
          <w:tcPr>
            <w:tcW w:w="1432" w:type="dxa"/>
            <w:vAlign w:val="center"/>
          </w:tcPr>
          <w:p>
            <w:pPr>
              <w:widowControl/>
              <w:jc w:val="center"/>
              <w:rPr>
                <w:rFonts w:ascii="楷体" w:hAnsi="楷体" w:eastAsia="楷体"/>
                <w:color w:val="000000" w:themeColor="text1"/>
                <w:sz w:val="24"/>
                <w14:textFill>
                  <w14:solidFill>
                    <w14:schemeClr w14:val="tx1"/>
                  </w14:solidFill>
                </w14:textFill>
              </w:rPr>
            </w:pPr>
          </w:p>
        </w:tc>
        <w:tc>
          <w:tcPr>
            <w:tcW w:w="1418" w:type="dxa"/>
            <w:vAlign w:val="center"/>
          </w:tcPr>
          <w:tbl>
            <w:tblPr>
              <w:tblStyle w:val="6"/>
              <w:tblW w:w="141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14" w:hRule="atLeast"/>
                <w:jc w:val="center"/>
              </w:trPr>
              <w:tc>
                <w:tcPr>
                  <w:tcW w:w="1418" w:type="dxa"/>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shd w:val="clear" w:color="auto" w:fill="FFFF00"/>
                      <w14:textFill>
                        <w14:solidFill>
                          <w14:schemeClr w14:val="tx1"/>
                        </w14:solidFill>
                      </w14:textFill>
                    </w:rPr>
                    <w:t>（请在此填写佐证材料名称并上报佐证材料）</w:t>
                  </w:r>
                </w:p>
              </w:tc>
            </w:tr>
          </w:tbl>
          <w:p>
            <w:pPr>
              <w:widowControl/>
              <w:jc w:val="center"/>
              <w:rPr>
                <w:rFonts w:ascii="楷体" w:hAnsi="楷体" w:eastAsia="楷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2502" w:type="dxa"/>
            <w:gridSpan w:val="2"/>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w:t>
            </w:r>
            <w:r>
              <w:rPr>
                <w:rFonts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非税收入管控情况</w:t>
            </w:r>
            <w:r>
              <w:rPr>
                <w:rFonts w:hint="eastAsia"/>
                <w:b/>
                <w:color w:val="FF0000"/>
                <w:sz w:val="24"/>
              </w:rPr>
              <w:t>（计财处）</w:t>
            </w:r>
          </w:p>
        </w:tc>
        <w:tc>
          <w:tcPr>
            <w:tcW w:w="1022" w:type="dxa"/>
            <w:gridSpan w:val="2"/>
            <w:vAlign w:val="center"/>
          </w:tcPr>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是</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widowControl/>
              <w:jc w:val="center"/>
              <w:rPr>
                <w:rFonts w:asciiTheme="minorEastAsia" w:hAnsiTheme="minorEastAsia" w:eastAsiaTheme="minorEastAsia"/>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否</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2167" w:type="dxa"/>
            <w:gridSpan w:val="3"/>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应上缴非税收入金额</w:t>
            </w:r>
          </w:p>
        </w:tc>
        <w:tc>
          <w:tcPr>
            <w:tcW w:w="1518" w:type="dxa"/>
            <w:gridSpan w:val="2"/>
            <w:vAlign w:val="center"/>
          </w:tcPr>
          <w:p>
            <w:pPr>
              <w:widowControl/>
              <w:jc w:val="center"/>
              <w:rPr>
                <w:rFonts w:asciiTheme="minorEastAsia" w:hAnsiTheme="minorEastAsia" w:eastAsiaTheme="minorEastAsia"/>
                <w:color w:val="000000" w:themeColor="text1"/>
                <w:sz w:val="24"/>
                <w14:textFill>
                  <w14:solidFill>
                    <w14:schemeClr w14:val="tx1"/>
                  </w14:solidFill>
                </w14:textFill>
              </w:rPr>
            </w:pPr>
          </w:p>
        </w:tc>
        <w:tc>
          <w:tcPr>
            <w:tcW w:w="2419" w:type="dxa"/>
            <w:gridSpan w:val="2"/>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实际上缴非税收入金额</w:t>
            </w:r>
          </w:p>
        </w:tc>
        <w:tc>
          <w:tcPr>
            <w:tcW w:w="1648" w:type="dxa"/>
            <w:gridSpan w:val="2"/>
            <w:vAlign w:val="center"/>
          </w:tcPr>
          <w:p>
            <w:pPr>
              <w:widowControl/>
              <w:jc w:val="center"/>
              <w:rPr>
                <w:rFonts w:asciiTheme="minorEastAsia" w:hAnsiTheme="minorEastAsia" w:eastAsiaTheme="minorEastAsia"/>
                <w:color w:val="000000" w:themeColor="text1"/>
                <w:sz w:val="24"/>
                <w14:textFill>
                  <w14:solidFill>
                    <w14:schemeClr w14:val="tx1"/>
                  </w14:solidFill>
                </w14:textFill>
              </w:rPr>
            </w:pPr>
          </w:p>
        </w:tc>
        <w:tc>
          <w:tcPr>
            <w:tcW w:w="1432" w:type="dxa"/>
            <w:vAlign w:val="center"/>
          </w:tcPr>
          <w:p>
            <w:pPr>
              <w:widowControl/>
              <w:jc w:val="center"/>
              <w:rPr>
                <w:rFonts w:ascii="楷体" w:hAnsi="楷体" w:eastAsia="楷体"/>
                <w:color w:val="000000" w:themeColor="text1"/>
                <w:sz w:val="24"/>
                <w14:textFill>
                  <w14:solidFill>
                    <w14:schemeClr w14:val="tx1"/>
                  </w14:solidFill>
                </w14:textFill>
              </w:rPr>
            </w:pPr>
          </w:p>
        </w:tc>
        <w:tc>
          <w:tcPr>
            <w:tcW w:w="1418" w:type="dxa"/>
            <w:vAlign w:val="center"/>
          </w:tcPr>
          <w:p>
            <w:pPr>
              <w:widowControl/>
              <w:jc w:val="center"/>
              <w:rPr>
                <w:rFonts w:ascii="楷体" w:hAnsi="楷体" w:eastAsia="楷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2502" w:type="dxa"/>
            <w:gridSpan w:val="2"/>
            <w:vAlign w:val="center"/>
          </w:tcPr>
          <w:p>
            <w:pPr>
              <w:widowControl/>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6.本年支出预决算对比情况</w:t>
            </w:r>
            <w:r>
              <w:rPr>
                <w:rFonts w:hint="eastAsia"/>
                <w:b/>
                <w:color w:val="FF0000"/>
                <w:sz w:val="24"/>
              </w:rPr>
              <w:t>（计财处）</w:t>
            </w:r>
          </w:p>
        </w:tc>
        <w:tc>
          <w:tcPr>
            <w:tcW w:w="1022" w:type="dxa"/>
            <w:gridSpan w:val="2"/>
            <w:vAlign w:val="center"/>
          </w:tcPr>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是</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widowControl/>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否</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2167" w:type="dxa"/>
            <w:gridSpan w:val="3"/>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本年支出预算金额</w:t>
            </w:r>
          </w:p>
        </w:tc>
        <w:tc>
          <w:tcPr>
            <w:tcW w:w="1518" w:type="dxa"/>
            <w:gridSpan w:val="2"/>
            <w:vAlign w:val="center"/>
          </w:tcPr>
          <w:p>
            <w:pPr>
              <w:widowControl/>
              <w:jc w:val="center"/>
              <w:rPr>
                <w:rFonts w:ascii="楷体" w:hAnsi="楷体" w:eastAsia="楷体"/>
                <w:color w:val="000000" w:themeColor="text1"/>
                <w:sz w:val="24"/>
                <w14:textFill>
                  <w14:solidFill>
                    <w14:schemeClr w14:val="tx1"/>
                  </w14:solidFill>
                </w14:textFill>
              </w:rPr>
            </w:pPr>
          </w:p>
        </w:tc>
        <w:tc>
          <w:tcPr>
            <w:tcW w:w="2419" w:type="dxa"/>
            <w:gridSpan w:val="2"/>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本年实际支出总额</w:t>
            </w:r>
          </w:p>
        </w:tc>
        <w:tc>
          <w:tcPr>
            <w:tcW w:w="1648" w:type="dxa"/>
            <w:gridSpan w:val="2"/>
            <w:vAlign w:val="center"/>
          </w:tcPr>
          <w:p>
            <w:pPr>
              <w:widowControl/>
              <w:jc w:val="center"/>
              <w:rPr>
                <w:rFonts w:ascii="楷体" w:hAnsi="楷体" w:eastAsia="楷体"/>
                <w:color w:val="000000" w:themeColor="text1"/>
                <w:sz w:val="24"/>
                <w14:textFill>
                  <w14:solidFill>
                    <w14:schemeClr w14:val="tx1"/>
                  </w14:solidFill>
                </w14:textFill>
              </w:rPr>
            </w:pPr>
          </w:p>
        </w:tc>
        <w:tc>
          <w:tcPr>
            <w:tcW w:w="1432" w:type="dxa"/>
            <w:vAlign w:val="center"/>
          </w:tcPr>
          <w:p>
            <w:pPr>
              <w:widowControl/>
              <w:jc w:val="center"/>
              <w:rPr>
                <w:rFonts w:ascii="楷体" w:hAnsi="楷体" w:eastAsia="楷体"/>
                <w:color w:val="000000" w:themeColor="text1"/>
                <w:sz w:val="24"/>
                <w14:textFill>
                  <w14:solidFill>
                    <w14:schemeClr w14:val="tx1"/>
                  </w14:solidFill>
                </w14:textFill>
              </w:rPr>
            </w:pPr>
          </w:p>
        </w:tc>
        <w:tc>
          <w:tcPr>
            <w:tcW w:w="1418" w:type="dxa"/>
            <w:vAlign w:val="center"/>
          </w:tcPr>
          <w:p>
            <w:pPr>
              <w:widowControl/>
              <w:jc w:val="center"/>
              <w:rPr>
                <w:rFonts w:ascii="楷体" w:hAnsi="楷体" w:eastAsia="楷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2502" w:type="dxa"/>
            <w:gridSpan w:val="2"/>
            <w:vAlign w:val="center"/>
          </w:tcPr>
          <w:p>
            <w:pPr>
              <w:widowControl/>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7.“三公”经费支出上下年对比情况</w:t>
            </w:r>
            <w:r>
              <w:rPr>
                <w:rFonts w:hint="eastAsia"/>
                <w:b/>
                <w:color w:val="FF0000"/>
                <w:sz w:val="24"/>
              </w:rPr>
              <w:t>（计财处）</w:t>
            </w:r>
          </w:p>
        </w:tc>
        <w:tc>
          <w:tcPr>
            <w:tcW w:w="1022" w:type="dxa"/>
            <w:gridSpan w:val="2"/>
            <w:vAlign w:val="center"/>
          </w:tcPr>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是</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widowControl/>
              <w:jc w:val="center"/>
              <w:rPr>
                <w:rFonts w:asciiTheme="minorEastAsia" w:hAnsiTheme="minorEastAsia" w:eastAsiaTheme="minorEastAsia"/>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否</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2167" w:type="dxa"/>
            <w:gridSpan w:val="3"/>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上年“三公”经费决算数</w:t>
            </w:r>
          </w:p>
        </w:tc>
        <w:tc>
          <w:tcPr>
            <w:tcW w:w="1518" w:type="dxa"/>
            <w:gridSpan w:val="2"/>
            <w:vAlign w:val="center"/>
          </w:tcPr>
          <w:p>
            <w:pPr>
              <w:widowControl/>
              <w:jc w:val="center"/>
              <w:rPr>
                <w:rFonts w:asciiTheme="minorEastAsia" w:hAnsiTheme="minorEastAsia" w:eastAsiaTheme="minorEastAsia"/>
                <w:color w:val="000000" w:themeColor="text1"/>
                <w:sz w:val="24"/>
                <w14:textFill>
                  <w14:solidFill>
                    <w14:schemeClr w14:val="tx1"/>
                  </w14:solidFill>
                </w14:textFill>
              </w:rPr>
            </w:pPr>
          </w:p>
        </w:tc>
        <w:tc>
          <w:tcPr>
            <w:tcW w:w="2419" w:type="dxa"/>
            <w:gridSpan w:val="2"/>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本年“三公”经费决算数</w:t>
            </w:r>
          </w:p>
        </w:tc>
        <w:tc>
          <w:tcPr>
            <w:tcW w:w="1648" w:type="dxa"/>
            <w:gridSpan w:val="2"/>
            <w:vAlign w:val="center"/>
          </w:tcPr>
          <w:p>
            <w:pPr>
              <w:widowControl/>
              <w:jc w:val="center"/>
              <w:rPr>
                <w:rFonts w:asciiTheme="minorEastAsia" w:hAnsiTheme="minorEastAsia" w:eastAsiaTheme="minorEastAsia"/>
                <w:color w:val="000000" w:themeColor="text1"/>
                <w:sz w:val="24"/>
                <w14:textFill>
                  <w14:solidFill>
                    <w14:schemeClr w14:val="tx1"/>
                  </w14:solidFill>
                </w14:textFill>
              </w:rPr>
            </w:pPr>
          </w:p>
        </w:tc>
        <w:tc>
          <w:tcPr>
            <w:tcW w:w="1432" w:type="dxa"/>
            <w:vAlign w:val="center"/>
          </w:tcPr>
          <w:p>
            <w:pPr>
              <w:widowControl/>
              <w:jc w:val="center"/>
              <w:rPr>
                <w:rFonts w:ascii="楷体" w:hAnsi="楷体" w:eastAsia="楷体"/>
                <w:color w:val="000000" w:themeColor="text1"/>
                <w:sz w:val="24"/>
                <w14:textFill>
                  <w14:solidFill>
                    <w14:schemeClr w14:val="tx1"/>
                  </w14:solidFill>
                </w14:textFill>
              </w:rPr>
            </w:pPr>
          </w:p>
        </w:tc>
        <w:tc>
          <w:tcPr>
            <w:tcW w:w="1418" w:type="dxa"/>
            <w:vAlign w:val="center"/>
          </w:tcPr>
          <w:p>
            <w:pPr>
              <w:widowControl/>
              <w:jc w:val="center"/>
              <w:rPr>
                <w:rFonts w:ascii="楷体" w:hAnsi="楷体" w:eastAsia="楷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581" w:hRule="atLeast"/>
        </w:trPr>
        <w:tc>
          <w:tcPr>
            <w:tcW w:w="2502" w:type="dxa"/>
            <w:gridSpan w:val="2"/>
            <w:tcBorders>
              <w:left w:val="single" w:color="auto" w:sz="4" w:space="0"/>
            </w:tcBorders>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8.政府采购预算完成情况</w:t>
            </w:r>
            <w:r>
              <w:rPr>
                <w:rFonts w:hint="eastAsia"/>
                <w:b/>
                <w:color w:val="FF0000"/>
                <w:sz w:val="24"/>
              </w:rPr>
              <w:t>（计财处）</w:t>
            </w:r>
          </w:p>
        </w:tc>
        <w:tc>
          <w:tcPr>
            <w:tcW w:w="1022" w:type="dxa"/>
            <w:gridSpan w:val="2"/>
            <w:tcBorders>
              <w:left w:val="single" w:color="auto" w:sz="4" w:space="0"/>
            </w:tcBorders>
            <w:vAlign w:val="center"/>
          </w:tcPr>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是</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widowControl/>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否</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2167" w:type="dxa"/>
            <w:gridSpan w:val="3"/>
            <w:vAlign w:val="center"/>
          </w:tcPr>
          <w:p>
            <w:pPr>
              <w:widowControl/>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本年计划采购金额</w:t>
            </w:r>
          </w:p>
        </w:tc>
        <w:tc>
          <w:tcPr>
            <w:tcW w:w="1518" w:type="dxa"/>
            <w:gridSpan w:val="2"/>
            <w:vAlign w:val="center"/>
          </w:tcPr>
          <w:p>
            <w:pPr>
              <w:widowControl/>
              <w:jc w:val="center"/>
              <w:rPr>
                <w:color w:val="000000" w:themeColor="text1"/>
                <w:sz w:val="24"/>
                <w14:textFill>
                  <w14:solidFill>
                    <w14:schemeClr w14:val="tx1"/>
                  </w14:solidFill>
                </w14:textFill>
              </w:rPr>
            </w:pPr>
          </w:p>
        </w:tc>
        <w:tc>
          <w:tcPr>
            <w:tcW w:w="2419" w:type="dxa"/>
            <w:gridSpan w:val="2"/>
            <w:vAlign w:val="center"/>
          </w:tcPr>
          <w:p>
            <w:pPr>
              <w:widowControl/>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本年实际采购金额</w:t>
            </w:r>
          </w:p>
        </w:tc>
        <w:tc>
          <w:tcPr>
            <w:tcW w:w="1648" w:type="dxa"/>
            <w:gridSpan w:val="2"/>
            <w:vAlign w:val="center"/>
          </w:tcPr>
          <w:p>
            <w:pPr>
              <w:widowControl/>
              <w:jc w:val="center"/>
              <w:rPr>
                <w:color w:val="000000" w:themeColor="text1"/>
                <w:sz w:val="24"/>
                <w14:textFill>
                  <w14:solidFill>
                    <w14:schemeClr w14:val="tx1"/>
                  </w14:solidFill>
                </w14:textFill>
              </w:rPr>
            </w:pPr>
          </w:p>
        </w:tc>
        <w:tc>
          <w:tcPr>
            <w:tcW w:w="1432" w:type="dxa"/>
            <w:vAlign w:val="center"/>
          </w:tcPr>
          <w:p>
            <w:pPr>
              <w:widowControl/>
              <w:jc w:val="center"/>
              <w:rPr>
                <w:rFonts w:ascii="楷体" w:hAnsi="楷体" w:eastAsia="楷体"/>
                <w:color w:val="000000" w:themeColor="text1"/>
                <w:sz w:val="24"/>
                <w14:textFill>
                  <w14:solidFill>
                    <w14:schemeClr w14:val="tx1"/>
                  </w14:solidFill>
                </w14:textFill>
              </w:rPr>
            </w:pPr>
          </w:p>
        </w:tc>
        <w:tc>
          <w:tcPr>
            <w:tcW w:w="1418" w:type="dxa"/>
            <w:vAlign w:val="center"/>
          </w:tcPr>
          <w:p>
            <w:pPr>
              <w:widowControl/>
              <w:jc w:val="center"/>
              <w:rPr>
                <w:rFonts w:ascii="楷体" w:hAnsi="楷体" w:eastAsia="楷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14" w:hRule="atLeast"/>
        </w:trPr>
        <w:tc>
          <w:tcPr>
            <w:tcW w:w="2502" w:type="dxa"/>
            <w:gridSpan w:val="2"/>
            <w:tcBorders>
              <w:left w:val="single" w:color="auto" w:sz="4" w:space="0"/>
            </w:tcBorders>
            <w:vAlign w:val="center"/>
          </w:tcPr>
          <w:p>
            <w:pPr>
              <w:widowControl/>
              <w:jc w:val="left"/>
              <w:rPr>
                <w:rFonts w:asciiTheme="minorEastAsia" w:hAnsiTheme="minorEastAsia" w:eastAsiaTheme="minorEastAsia"/>
                <w:strike/>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9</w:t>
            </w:r>
            <w:r>
              <w:rPr>
                <w:rFonts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资产账实相符程度</w:t>
            </w:r>
            <w:r>
              <w:rPr>
                <w:rFonts w:hint="eastAsia"/>
                <w:b/>
                <w:color w:val="FF0000"/>
                <w:sz w:val="24"/>
              </w:rPr>
              <w:t>（国资处）</w:t>
            </w:r>
          </w:p>
        </w:tc>
        <w:tc>
          <w:tcPr>
            <w:tcW w:w="1022" w:type="dxa"/>
            <w:gridSpan w:val="2"/>
            <w:tcBorders>
              <w:left w:val="single" w:color="auto" w:sz="4" w:space="0"/>
            </w:tcBorders>
            <w:vAlign w:val="center"/>
          </w:tcPr>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是</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widowControl/>
              <w:jc w:val="center"/>
              <w:rPr>
                <w:rFonts w:asciiTheme="minorEastAsia" w:hAnsiTheme="minorEastAsia" w:eastAsiaTheme="minorEastAsia"/>
                <w:strike/>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否</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2167" w:type="dxa"/>
            <w:gridSpan w:val="3"/>
            <w:vAlign w:val="center"/>
          </w:tcPr>
          <w:p>
            <w:pPr>
              <w:widowControl/>
              <w:rPr>
                <w:strike/>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年末总资产账面金额</w:t>
            </w:r>
          </w:p>
        </w:tc>
        <w:tc>
          <w:tcPr>
            <w:tcW w:w="1518" w:type="dxa"/>
            <w:gridSpan w:val="2"/>
            <w:vAlign w:val="center"/>
          </w:tcPr>
          <w:p>
            <w:pPr>
              <w:widowControl/>
              <w:jc w:val="center"/>
              <w:rPr>
                <w:strike/>
                <w:color w:val="000000" w:themeColor="text1"/>
                <w:sz w:val="24"/>
                <w14:textFill>
                  <w14:solidFill>
                    <w14:schemeClr w14:val="tx1"/>
                  </w14:solidFill>
                </w14:textFill>
              </w:rPr>
            </w:pPr>
            <w:r>
              <w:rPr>
                <w:rFonts w:hint="eastAsia" w:ascii="楷体" w:hAnsi="楷体" w:eastAsia="楷体" w:cs="楷体"/>
                <w:i w:val="0"/>
                <w:caps w:val="0"/>
                <w:color w:val="000000"/>
                <w:spacing w:val="0"/>
                <w:sz w:val="24"/>
                <w:szCs w:val="24"/>
                <w:shd w:val="clear" w:fill="FFFF00"/>
                <w:lang w:eastAsia="zh-CN"/>
              </w:rPr>
              <w:t>填写</w:t>
            </w:r>
            <w:r>
              <w:rPr>
                <w:rFonts w:hint="eastAsia" w:ascii="楷体" w:hAnsi="楷体" w:eastAsia="楷体" w:cs="楷体"/>
                <w:i w:val="0"/>
                <w:caps w:val="0"/>
                <w:color w:val="000000"/>
                <w:spacing w:val="0"/>
                <w:sz w:val="24"/>
                <w:szCs w:val="24"/>
                <w:shd w:val="clear" w:fill="FFFF00"/>
              </w:rPr>
              <w:t>单位国有资产报表中资产价值年末数，根据国有资产报表《资产负债表》（财资</w:t>
            </w:r>
            <w:r>
              <w:rPr>
                <w:rFonts w:hint="eastAsia" w:ascii="楷体" w:hAnsi="楷体" w:eastAsia="楷体" w:cs="楷体"/>
                <w:i w:val="0"/>
                <w:caps w:val="0"/>
                <w:color w:val="000000"/>
                <w:spacing w:val="0"/>
                <w:sz w:val="24"/>
                <w:szCs w:val="24"/>
                <w:shd w:val="clear" w:fill="FFFF00"/>
                <w:lang w:val="en-US"/>
              </w:rPr>
              <w:t>01</w:t>
            </w:r>
            <w:r>
              <w:rPr>
                <w:rFonts w:hint="eastAsia" w:ascii="楷体" w:hAnsi="楷体" w:eastAsia="楷体" w:cs="楷体"/>
                <w:i w:val="0"/>
                <w:caps w:val="0"/>
                <w:color w:val="000000"/>
                <w:spacing w:val="0"/>
                <w:sz w:val="24"/>
                <w:szCs w:val="24"/>
                <w:shd w:val="clear" w:fill="FFFF00"/>
              </w:rPr>
              <w:t>表）中第</w:t>
            </w:r>
            <w:r>
              <w:rPr>
                <w:rFonts w:hint="eastAsia" w:ascii="楷体" w:hAnsi="楷体" w:eastAsia="楷体" w:cs="楷体"/>
                <w:i w:val="0"/>
                <w:caps w:val="0"/>
                <w:color w:val="000000"/>
                <w:spacing w:val="0"/>
                <w:sz w:val="24"/>
                <w:szCs w:val="24"/>
                <w:shd w:val="clear" w:fill="FFFF00"/>
                <w:lang w:val="en-US"/>
              </w:rPr>
              <w:t>2</w:t>
            </w:r>
            <w:r>
              <w:rPr>
                <w:rFonts w:hint="eastAsia" w:ascii="楷体" w:hAnsi="楷体" w:eastAsia="楷体" w:cs="楷体"/>
                <w:i w:val="0"/>
                <w:caps w:val="0"/>
                <w:color w:val="000000"/>
                <w:spacing w:val="0"/>
                <w:sz w:val="24"/>
                <w:szCs w:val="24"/>
                <w:shd w:val="clear" w:fill="FFFF00"/>
              </w:rPr>
              <w:t>栏次第</w:t>
            </w:r>
            <w:r>
              <w:rPr>
                <w:rFonts w:hint="eastAsia" w:ascii="楷体" w:hAnsi="楷体" w:eastAsia="楷体" w:cs="楷体"/>
                <w:i w:val="0"/>
                <w:caps w:val="0"/>
                <w:color w:val="000000"/>
                <w:spacing w:val="0"/>
                <w:sz w:val="24"/>
                <w:szCs w:val="24"/>
                <w:shd w:val="clear" w:fill="FFFF00"/>
                <w:lang w:val="en-US"/>
              </w:rPr>
              <w:t>1</w:t>
            </w:r>
            <w:r>
              <w:rPr>
                <w:rFonts w:hint="eastAsia" w:ascii="楷体" w:hAnsi="楷体" w:eastAsia="楷体" w:cs="楷体"/>
                <w:i w:val="0"/>
                <w:caps w:val="0"/>
                <w:color w:val="000000"/>
                <w:spacing w:val="0"/>
                <w:sz w:val="24"/>
                <w:szCs w:val="24"/>
                <w:shd w:val="clear" w:fill="FFFF00"/>
              </w:rPr>
              <w:t>行资产合计期末数（单位：元）</w:t>
            </w:r>
          </w:p>
        </w:tc>
        <w:tc>
          <w:tcPr>
            <w:tcW w:w="2419" w:type="dxa"/>
            <w:gridSpan w:val="2"/>
            <w:vAlign w:val="center"/>
          </w:tcPr>
          <w:p>
            <w:pPr>
              <w:widowControl/>
              <w:rPr>
                <w:strike/>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年末资产清查总额</w:t>
            </w:r>
          </w:p>
        </w:tc>
        <w:tc>
          <w:tcPr>
            <w:tcW w:w="1648" w:type="dxa"/>
            <w:gridSpan w:val="2"/>
            <w:vAlign w:val="center"/>
          </w:tcPr>
          <w:p>
            <w:pPr>
              <w:widowControl/>
              <w:jc w:val="center"/>
              <w:rPr>
                <w:color w:val="000000" w:themeColor="text1"/>
                <w:sz w:val="24"/>
                <w14:textFill>
                  <w14:solidFill>
                    <w14:schemeClr w14:val="tx1"/>
                  </w14:solidFill>
                </w14:textFill>
              </w:rPr>
            </w:pPr>
            <w:r>
              <w:rPr>
                <w:rFonts w:hint="eastAsia" w:ascii="楷体" w:hAnsi="楷体" w:eastAsia="楷体" w:cs="楷体"/>
                <w:i w:val="0"/>
                <w:caps w:val="0"/>
                <w:color w:val="000000"/>
                <w:spacing w:val="0"/>
                <w:sz w:val="24"/>
                <w:szCs w:val="24"/>
                <w:shd w:val="clear" w:fill="FFFF00"/>
                <w:lang w:eastAsia="zh-CN"/>
              </w:rPr>
              <w:t>填写</w:t>
            </w:r>
            <w:r>
              <w:rPr>
                <w:rFonts w:hint="eastAsia" w:ascii="楷体" w:hAnsi="楷体" w:eastAsia="楷体" w:cs="楷体"/>
                <w:i w:val="0"/>
                <w:caps w:val="0"/>
                <w:color w:val="000000"/>
                <w:spacing w:val="0"/>
                <w:sz w:val="24"/>
                <w:szCs w:val="24"/>
                <w:shd w:val="clear" w:fill="FFFF00"/>
              </w:rPr>
              <w:t>单位资产清查报告或盘点表中统计的年末单位资产价值总金额（单位：元）</w:t>
            </w:r>
          </w:p>
        </w:tc>
        <w:tc>
          <w:tcPr>
            <w:tcW w:w="1432" w:type="dxa"/>
            <w:vAlign w:val="center"/>
          </w:tcPr>
          <w:p>
            <w:pPr>
              <w:widowControl/>
              <w:jc w:val="center"/>
              <w:rPr>
                <w:rFonts w:ascii="楷体" w:hAnsi="楷体" w:eastAsia="楷体"/>
                <w:color w:val="000000" w:themeColor="text1"/>
                <w:sz w:val="24"/>
                <w14:textFill>
                  <w14:solidFill>
                    <w14:schemeClr w14:val="tx1"/>
                  </w14:solidFill>
                </w14:textFill>
              </w:rPr>
            </w:pPr>
          </w:p>
        </w:tc>
        <w:tc>
          <w:tcPr>
            <w:tcW w:w="1418" w:type="dxa"/>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shd w:val="clear" w:color="auto" w:fill="FFFF00"/>
                <w14:textFill>
                  <w14:solidFill>
                    <w14:schemeClr w14:val="tx1"/>
                  </w14:solidFill>
                </w14:textFill>
              </w:rPr>
              <w:t>（请在此填写佐证材料名称并上报</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s="楷体"/>
                <w:i w:val="0"/>
                <w:caps w:val="0"/>
                <w:color w:val="000000"/>
                <w:spacing w:val="0"/>
                <w:sz w:val="24"/>
                <w:szCs w:val="24"/>
                <w:shd w:val="clear" w:fill="FFFF00"/>
              </w:rPr>
              <w:t>资产清查报告或盘点表</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olor w:val="000000" w:themeColor="text1"/>
                <w:sz w:val="24"/>
                <w:shd w:val="clear" w:color="auto" w:fill="FFFF00"/>
                <w14:textFill>
                  <w14:solidFill>
                    <w14:schemeClr w14:val="tx1"/>
                  </w14:solidFill>
                </w14:textFill>
              </w:rPr>
              <w:t>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2502" w:type="dxa"/>
            <w:gridSpan w:val="2"/>
            <w:tcBorders>
              <w:left w:val="single" w:color="auto" w:sz="4" w:space="0"/>
            </w:tcBorders>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10</w:t>
            </w:r>
            <w:r>
              <w:rPr>
                <w:rFonts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固定资产处置规范程度</w:t>
            </w:r>
            <w:r>
              <w:rPr>
                <w:rFonts w:hint="eastAsia"/>
                <w:b/>
                <w:color w:val="FF0000"/>
                <w:sz w:val="24"/>
              </w:rPr>
              <w:t>（国资处）</w:t>
            </w:r>
          </w:p>
        </w:tc>
        <w:tc>
          <w:tcPr>
            <w:tcW w:w="1022" w:type="dxa"/>
            <w:gridSpan w:val="2"/>
            <w:tcBorders>
              <w:left w:val="single" w:color="auto" w:sz="4" w:space="0"/>
            </w:tcBorders>
            <w:vAlign w:val="center"/>
          </w:tcPr>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是</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widowControl/>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否</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2167" w:type="dxa"/>
            <w:gridSpan w:val="3"/>
            <w:vAlign w:val="center"/>
          </w:tcPr>
          <w:p>
            <w:pPr>
              <w:widowControl/>
              <w:rPr>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固定资产本期减少额</w:t>
            </w:r>
          </w:p>
        </w:tc>
        <w:tc>
          <w:tcPr>
            <w:tcW w:w="1518" w:type="dxa"/>
            <w:gridSpan w:val="2"/>
            <w:vAlign w:val="center"/>
          </w:tcPr>
          <w:p>
            <w:pPr>
              <w:widowControl/>
              <w:jc w:val="center"/>
              <w:rPr>
                <w:color w:val="000000" w:themeColor="text1"/>
                <w:sz w:val="24"/>
                <w14:textFill>
                  <w14:solidFill>
                    <w14:schemeClr w14:val="tx1"/>
                  </w14:solidFill>
                </w14:textFill>
              </w:rPr>
            </w:pPr>
            <w:r>
              <w:rPr>
                <w:rFonts w:hint="eastAsia" w:ascii="楷体" w:hAnsi="楷体" w:eastAsia="楷体" w:cs="楷体"/>
                <w:i w:val="0"/>
                <w:caps w:val="0"/>
                <w:color w:val="000000"/>
                <w:spacing w:val="0"/>
                <w:sz w:val="24"/>
                <w:szCs w:val="24"/>
                <w:shd w:val="clear" w:fill="FFFF00"/>
              </w:rPr>
              <w:t>单位国有资产报表中《资产处置情况表》（财资</w:t>
            </w:r>
            <w:r>
              <w:rPr>
                <w:rFonts w:hint="eastAsia" w:ascii="楷体" w:hAnsi="楷体" w:eastAsia="楷体" w:cs="楷体"/>
                <w:i w:val="0"/>
                <w:caps w:val="0"/>
                <w:color w:val="000000"/>
                <w:spacing w:val="0"/>
                <w:sz w:val="24"/>
                <w:szCs w:val="24"/>
                <w:shd w:val="clear" w:fill="FFFF00"/>
                <w:lang w:val="en-US"/>
              </w:rPr>
              <w:t>10</w:t>
            </w:r>
            <w:r>
              <w:rPr>
                <w:rFonts w:hint="eastAsia" w:ascii="楷体" w:hAnsi="楷体" w:eastAsia="楷体" w:cs="楷体"/>
                <w:i w:val="0"/>
                <w:caps w:val="0"/>
                <w:color w:val="000000"/>
                <w:spacing w:val="0"/>
                <w:sz w:val="24"/>
                <w:szCs w:val="24"/>
                <w:shd w:val="clear" w:fill="FFFF00"/>
              </w:rPr>
              <w:t>表）中本期减少的固定资产账面原值，即表第</w:t>
            </w:r>
            <w:r>
              <w:rPr>
                <w:rFonts w:hint="eastAsia" w:ascii="楷体" w:hAnsi="楷体" w:eastAsia="楷体" w:cs="楷体"/>
                <w:i w:val="0"/>
                <w:caps w:val="0"/>
                <w:color w:val="000000"/>
                <w:spacing w:val="0"/>
                <w:sz w:val="24"/>
                <w:szCs w:val="24"/>
                <w:shd w:val="clear" w:fill="FFFF00"/>
                <w:lang w:val="en-US"/>
              </w:rPr>
              <w:t>6</w:t>
            </w:r>
            <w:r>
              <w:rPr>
                <w:rFonts w:hint="eastAsia" w:ascii="楷体" w:hAnsi="楷体" w:eastAsia="楷体" w:cs="楷体"/>
                <w:i w:val="0"/>
                <w:caps w:val="0"/>
                <w:color w:val="000000"/>
                <w:spacing w:val="0"/>
                <w:sz w:val="24"/>
                <w:szCs w:val="24"/>
                <w:shd w:val="clear" w:fill="FFFF00"/>
              </w:rPr>
              <w:t>栏次第</w:t>
            </w:r>
            <w:r>
              <w:rPr>
                <w:rFonts w:hint="eastAsia" w:ascii="楷体" w:hAnsi="楷体" w:eastAsia="楷体" w:cs="楷体"/>
                <w:i w:val="0"/>
                <w:caps w:val="0"/>
                <w:color w:val="000000"/>
                <w:spacing w:val="0"/>
                <w:sz w:val="24"/>
                <w:szCs w:val="24"/>
                <w:shd w:val="clear" w:fill="FFFF00"/>
                <w:lang w:val="en-US"/>
              </w:rPr>
              <w:t>1</w:t>
            </w:r>
            <w:r>
              <w:rPr>
                <w:rFonts w:hint="eastAsia" w:ascii="楷体" w:hAnsi="楷体" w:eastAsia="楷体" w:cs="楷体"/>
                <w:i w:val="0"/>
                <w:caps w:val="0"/>
                <w:color w:val="000000"/>
                <w:spacing w:val="0"/>
                <w:sz w:val="24"/>
                <w:szCs w:val="24"/>
                <w:shd w:val="clear" w:fill="FFFF00"/>
              </w:rPr>
              <w:t>行固定资产原值小计数（单位：元）</w:t>
            </w:r>
          </w:p>
        </w:tc>
        <w:tc>
          <w:tcPr>
            <w:tcW w:w="2419" w:type="dxa"/>
            <w:gridSpan w:val="2"/>
            <w:vAlign w:val="center"/>
          </w:tcPr>
          <w:p>
            <w:pPr>
              <w:widowControl/>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固定资产处置审批金额</w:t>
            </w:r>
          </w:p>
        </w:tc>
        <w:tc>
          <w:tcPr>
            <w:tcW w:w="1648" w:type="dxa"/>
            <w:gridSpan w:val="2"/>
            <w:vAlign w:val="center"/>
          </w:tcPr>
          <w:p>
            <w:pPr>
              <w:widowControl/>
              <w:jc w:val="center"/>
              <w:rPr>
                <w:color w:val="000000" w:themeColor="text1"/>
                <w:sz w:val="24"/>
                <w14:textFill>
                  <w14:solidFill>
                    <w14:schemeClr w14:val="tx1"/>
                  </w14:solidFill>
                </w14:textFill>
              </w:rPr>
            </w:pPr>
            <w:r>
              <w:rPr>
                <w:rFonts w:hint="eastAsia" w:ascii="楷体" w:hAnsi="楷体" w:eastAsia="楷体" w:cs="楷体"/>
                <w:i w:val="0"/>
                <w:caps w:val="0"/>
                <w:color w:val="000000"/>
                <w:spacing w:val="0"/>
                <w:sz w:val="24"/>
                <w:szCs w:val="24"/>
                <w:shd w:val="clear" w:fill="FFFF00"/>
              </w:rPr>
              <w:t>严格按照单位国有资产业务管理制度中规定的资产处置审批权限及程序，实际审批的固定资产处置金额（单位：元）（本指标考核范围不包含固定资产出租出借涉及的金额）</w:t>
            </w:r>
          </w:p>
        </w:tc>
        <w:tc>
          <w:tcPr>
            <w:tcW w:w="1432" w:type="dxa"/>
            <w:vAlign w:val="center"/>
          </w:tcPr>
          <w:p>
            <w:pPr>
              <w:widowControl/>
              <w:jc w:val="center"/>
              <w:rPr>
                <w:rFonts w:ascii="楷体" w:hAnsi="楷体" w:eastAsia="楷体"/>
                <w:color w:val="000000" w:themeColor="text1"/>
                <w:sz w:val="24"/>
                <w14:textFill>
                  <w14:solidFill>
                    <w14:schemeClr w14:val="tx1"/>
                  </w14:solidFill>
                </w14:textFill>
              </w:rPr>
            </w:pPr>
          </w:p>
        </w:tc>
        <w:tc>
          <w:tcPr>
            <w:tcW w:w="1418" w:type="dxa"/>
            <w:vAlign w:val="center"/>
          </w:tcPr>
          <w:tbl>
            <w:tblPr>
              <w:tblStyle w:val="6"/>
              <w:tblW w:w="141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Layout w:type="fixed"/>
              <w:tblCellMar>
                <w:top w:w="0" w:type="dxa"/>
                <w:left w:w="57" w:type="dxa"/>
                <w:bottom w:w="0" w:type="dxa"/>
                <w:right w:w="57" w:type="dxa"/>
              </w:tblCellMar>
            </w:tblPr>
            <w:tblGrid>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Layout w:type="fixed"/>
                <w:tblCellMar>
                  <w:top w:w="0" w:type="dxa"/>
                  <w:left w:w="57" w:type="dxa"/>
                  <w:bottom w:w="0" w:type="dxa"/>
                  <w:right w:w="57" w:type="dxa"/>
                </w:tblCellMar>
              </w:tblPrEx>
              <w:trPr>
                <w:cantSplit/>
                <w:trHeight w:val="614" w:hRule="atLeast"/>
                <w:jc w:val="center"/>
              </w:trPr>
              <w:tc>
                <w:tcPr>
                  <w:tcW w:w="1418" w:type="dxa"/>
                  <w:shd w:val="clear" w:color="auto" w:fill="FFFF00"/>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shd w:val="clear" w:color="auto" w:fill="FFFF00"/>
                      <w14:textFill>
                        <w14:solidFill>
                          <w14:schemeClr w14:val="tx1"/>
                        </w14:solidFill>
                      </w14:textFill>
                    </w:rPr>
                    <w:t>（请在此填写佐证材料名称并上报佐证材料</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s="楷体"/>
                      <w:i w:val="0"/>
                      <w:caps w:val="0"/>
                      <w:color w:val="000000"/>
                      <w:spacing w:val="0"/>
                      <w:sz w:val="24"/>
                      <w:szCs w:val="24"/>
                    </w:rPr>
                    <w:t>需上</w:t>
                  </w:r>
                  <w:r>
                    <w:rPr>
                      <w:rFonts w:hint="eastAsia" w:ascii="楷体" w:hAnsi="楷体" w:eastAsia="楷体" w:cs="楷体"/>
                      <w:i w:val="0"/>
                      <w:caps w:val="0"/>
                      <w:color w:val="000000"/>
                      <w:spacing w:val="0"/>
                      <w:sz w:val="24"/>
                      <w:szCs w:val="24"/>
                      <w:lang w:eastAsia="zh-CN"/>
                    </w:rPr>
                    <w:t>报</w:t>
                  </w:r>
                  <w:r>
                    <w:rPr>
                      <w:rFonts w:hint="eastAsia" w:ascii="楷体" w:hAnsi="楷体" w:eastAsia="楷体" w:cs="楷体"/>
                      <w:i w:val="0"/>
                      <w:caps w:val="0"/>
                      <w:color w:val="000000"/>
                      <w:spacing w:val="0"/>
                      <w:sz w:val="24"/>
                      <w:szCs w:val="24"/>
                    </w:rPr>
                    <w:t>审核后的资产处置审批单（审批单数量大于</w:t>
                  </w:r>
                  <w:r>
                    <w:rPr>
                      <w:rFonts w:hint="eastAsia" w:ascii="楷体" w:hAnsi="楷体" w:eastAsia="楷体" w:cs="楷体"/>
                      <w:i w:val="0"/>
                      <w:caps w:val="0"/>
                      <w:color w:val="000000"/>
                      <w:spacing w:val="0"/>
                      <w:sz w:val="24"/>
                      <w:szCs w:val="24"/>
                      <w:lang w:val="en-US"/>
                    </w:rPr>
                    <w:t>5</w:t>
                  </w:r>
                  <w:r>
                    <w:rPr>
                      <w:rFonts w:hint="eastAsia" w:ascii="楷体" w:hAnsi="楷体" w:eastAsia="楷体" w:cs="楷体"/>
                      <w:i w:val="0"/>
                      <w:caps w:val="0"/>
                      <w:color w:val="000000"/>
                      <w:spacing w:val="0"/>
                      <w:sz w:val="24"/>
                      <w:szCs w:val="24"/>
                    </w:rPr>
                    <w:t>份的单位，抽取</w:t>
                  </w:r>
                  <w:r>
                    <w:rPr>
                      <w:rFonts w:hint="eastAsia" w:ascii="楷体" w:hAnsi="楷体" w:eastAsia="楷体" w:cs="楷体"/>
                      <w:i w:val="0"/>
                      <w:caps w:val="0"/>
                      <w:color w:val="000000"/>
                      <w:spacing w:val="0"/>
                      <w:sz w:val="24"/>
                      <w:szCs w:val="24"/>
                      <w:lang w:val="en-US"/>
                    </w:rPr>
                    <w:t>5</w:t>
                  </w:r>
                  <w:r>
                    <w:rPr>
                      <w:rFonts w:hint="eastAsia" w:ascii="楷体" w:hAnsi="楷体" w:eastAsia="楷体" w:cs="楷体"/>
                      <w:i w:val="0"/>
                      <w:caps w:val="0"/>
                      <w:color w:val="000000"/>
                      <w:spacing w:val="0"/>
                      <w:sz w:val="24"/>
                      <w:szCs w:val="24"/>
                    </w:rPr>
                    <w:t>份；审批单数量小于或等于</w:t>
                  </w:r>
                  <w:r>
                    <w:rPr>
                      <w:rFonts w:hint="eastAsia" w:ascii="楷体" w:hAnsi="楷体" w:eastAsia="楷体" w:cs="楷体"/>
                      <w:i w:val="0"/>
                      <w:caps w:val="0"/>
                      <w:color w:val="000000"/>
                      <w:spacing w:val="0"/>
                      <w:sz w:val="24"/>
                      <w:szCs w:val="24"/>
                      <w:lang w:val="en-US"/>
                    </w:rPr>
                    <w:t>5</w:t>
                  </w:r>
                  <w:r>
                    <w:rPr>
                      <w:rFonts w:hint="eastAsia" w:ascii="楷体" w:hAnsi="楷体" w:eastAsia="楷体" w:cs="楷体"/>
                      <w:i w:val="0"/>
                      <w:caps w:val="0"/>
                      <w:color w:val="000000"/>
                      <w:spacing w:val="0"/>
                      <w:sz w:val="24"/>
                      <w:szCs w:val="24"/>
                    </w:rPr>
                    <w:t>份的单位，全部上传）</w:t>
                  </w:r>
                  <w:r>
                    <w:rPr>
                      <w:rFonts w:hint="eastAsia" w:ascii="楷体" w:hAnsi="楷体" w:eastAsia="楷体"/>
                      <w:color w:val="000000" w:themeColor="text1"/>
                      <w:sz w:val="24"/>
                      <w:shd w:val="clear" w:color="auto" w:fill="FFFF00"/>
                      <w14:textFill>
                        <w14:solidFill>
                          <w14:schemeClr w14:val="tx1"/>
                        </w14:solidFill>
                      </w14:textFill>
                    </w:rPr>
                    <w:t>）</w:t>
                  </w:r>
                </w:p>
              </w:tc>
            </w:tr>
          </w:tbl>
          <w:p>
            <w:pPr>
              <w:widowControl/>
              <w:jc w:val="center"/>
              <w:rPr>
                <w:rFonts w:ascii="楷体" w:hAnsi="楷体" w:eastAsia="楷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2502" w:type="dxa"/>
            <w:gridSpan w:val="2"/>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11.项目投资计划完成情况</w:t>
            </w:r>
            <w:r>
              <w:rPr>
                <w:rFonts w:hint="eastAsia"/>
                <w:b/>
                <w:color w:val="FF0000"/>
                <w:sz w:val="24"/>
              </w:rPr>
              <w:t>（后勤处）</w:t>
            </w:r>
          </w:p>
        </w:tc>
        <w:tc>
          <w:tcPr>
            <w:tcW w:w="1022" w:type="dxa"/>
            <w:gridSpan w:val="2"/>
            <w:vAlign w:val="center"/>
          </w:tcPr>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是</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widowControl/>
              <w:jc w:val="center"/>
              <w:rPr>
                <w:rFonts w:asciiTheme="minorEastAsia" w:hAnsiTheme="minorEastAsia" w:eastAsiaTheme="minorEastAsia"/>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否</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2167" w:type="dxa"/>
            <w:gridSpan w:val="3"/>
            <w:vAlign w:val="center"/>
          </w:tcPr>
          <w:p>
            <w:pPr>
              <w:widowControl/>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年度投资计划总额</w:t>
            </w:r>
          </w:p>
        </w:tc>
        <w:tc>
          <w:tcPr>
            <w:tcW w:w="1518" w:type="dxa"/>
            <w:gridSpan w:val="2"/>
            <w:vAlign w:val="center"/>
          </w:tcPr>
          <w:p>
            <w:pPr>
              <w:widowControl/>
              <w:jc w:val="center"/>
              <w:rPr>
                <w:color w:val="000000" w:themeColor="text1"/>
                <w:sz w:val="24"/>
                <w14:textFill>
                  <w14:solidFill>
                    <w14:schemeClr w14:val="tx1"/>
                  </w14:solidFill>
                </w14:textFill>
              </w:rPr>
            </w:pPr>
            <w:r>
              <w:rPr>
                <w:rFonts w:hint="eastAsia" w:ascii="楷体" w:hAnsi="楷体" w:eastAsia="楷体" w:cs="楷体"/>
                <w:i w:val="0"/>
                <w:caps w:val="0"/>
                <w:color w:val="000000"/>
                <w:spacing w:val="0"/>
                <w:sz w:val="24"/>
                <w:szCs w:val="24"/>
                <w:shd w:val="clear" w:fill="FFFF00"/>
              </w:rPr>
              <w:t>指以预算年度为统计口径的基本建设类项目计划投资金额（单位：元），该指标建议参考投资计划表、项目概预算表等资料填写</w:t>
            </w:r>
          </w:p>
        </w:tc>
        <w:tc>
          <w:tcPr>
            <w:tcW w:w="2419" w:type="dxa"/>
            <w:gridSpan w:val="2"/>
            <w:vAlign w:val="center"/>
          </w:tcPr>
          <w:p>
            <w:pPr>
              <w:widowControl/>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年度实际投资额</w:t>
            </w:r>
          </w:p>
        </w:tc>
        <w:tc>
          <w:tcPr>
            <w:tcW w:w="1648" w:type="dxa"/>
            <w:gridSpan w:val="2"/>
            <w:vAlign w:val="center"/>
          </w:tcPr>
          <w:p>
            <w:pPr>
              <w:widowControl/>
              <w:jc w:val="center"/>
              <w:rPr>
                <w:color w:val="000000" w:themeColor="text1"/>
                <w:sz w:val="24"/>
                <w14:textFill>
                  <w14:solidFill>
                    <w14:schemeClr w14:val="tx1"/>
                  </w14:solidFill>
                </w14:textFill>
              </w:rPr>
            </w:pPr>
            <w:r>
              <w:rPr>
                <w:rFonts w:hint="eastAsia" w:ascii="楷体" w:hAnsi="楷体" w:eastAsia="楷体" w:cs="楷体"/>
                <w:i w:val="0"/>
                <w:caps w:val="0"/>
                <w:color w:val="000000"/>
                <w:spacing w:val="0"/>
                <w:sz w:val="24"/>
                <w:szCs w:val="24"/>
                <w:shd w:val="clear" w:fill="FFFF00"/>
              </w:rPr>
              <w:t>本年度决算报表中基本建设类项目支出决算金额，根据决算报表《项目支出决算明细表》（财决</w:t>
            </w:r>
            <w:r>
              <w:rPr>
                <w:rFonts w:hint="eastAsia" w:ascii="楷体" w:hAnsi="楷体" w:eastAsia="楷体" w:cs="楷体"/>
                <w:i w:val="0"/>
                <w:caps w:val="0"/>
                <w:color w:val="000000"/>
                <w:spacing w:val="0"/>
                <w:sz w:val="24"/>
                <w:szCs w:val="24"/>
                <w:shd w:val="clear" w:fill="FFFF00"/>
                <w:lang w:val="en-US"/>
              </w:rPr>
              <w:t>05-2</w:t>
            </w:r>
            <w:r>
              <w:rPr>
                <w:rFonts w:hint="eastAsia" w:ascii="楷体" w:hAnsi="楷体" w:eastAsia="楷体" w:cs="楷体"/>
                <w:i w:val="0"/>
                <w:caps w:val="0"/>
                <w:color w:val="000000"/>
                <w:spacing w:val="0"/>
                <w:sz w:val="24"/>
                <w:szCs w:val="24"/>
                <w:shd w:val="clear" w:fill="FFFF00"/>
              </w:rPr>
              <w:t>表）“资本性支出（基本建设）”中第</w:t>
            </w:r>
            <w:r>
              <w:rPr>
                <w:rFonts w:hint="eastAsia" w:ascii="楷体" w:hAnsi="楷体" w:eastAsia="楷体" w:cs="楷体"/>
                <w:i w:val="0"/>
                <w:caps w:val="0"/>
                <w:color w:val="000000"/>
                <w:spacing w:val="0"/>
                <w:sz w:val="24"/>
                <w:szCs w:val="24"/>
                <w:shd w:val="clear" w:fill="FFFF00"/>
                <w:lang w:val="en-US"/>
              </w:rPr>
              <w:t>62</w:t>
            </w:r>
            <w:r>
              <w:rPr>
                <w:rFonts w:hint="eastAsia" w:ascii="楷体" w:hAnsi="楷体" w:eastAsia="楷体" w:cs="楷体"/>
                <w:i w:val="0"/>
                <w:caps w:val="0"/>
                <w:color w:val="000000"/>
                <w:spacing w:val="0"/>
                <w:sz w:val="24"/>
                <w:szCs w:val="24"/>
                <w:shd w:val="clear" w:fill="FFFF00"/>
              </w:rPr>
              <w:t>栏次第</w:t>
            </w:r>
            <w:r>
              <w:rPr>
                <w:rFonts w:hint="eastAsia" w:ascii="楷体" w:hAnsi="楷体" w:eastAsia="楷体" w:cs="楷体"/>
                <w:i w:val="0"/>
                <w:caps w:val="0"/>
                <w:color w:val="000000"/>
                <w:spacing w:val="0"/>
                <w:sz w:val="24"/>
                <w:szCs w:val="24"/>
                <w:shd w:val="clear" w:fill="FFFF00"/>
                <w:lang w:val="en-US"/>
              </w:rPr>
              <w:t>1</w:t>
            </w:r>
            <w:r>
              <w:rPr>
                <w:rFonts w:hint="eastAsia" w:ascii="楷体" w:hAnsi="楷体" w:eastAsia="楷体" w:cs="楷体"/>
                <w:i w:val="0"/>
                <w:caps w:val="0"/>
                <w:color w:val="000000"/>
                <w:spacing w:val="0"/>
                <w:sz w:val="24"/>
                <w:szCs w:val="24"/>
                <w:shd w:val="clear" w:fill="FFFF00"/>
              </w:rPr>
              <w:t>行小计数（单位：元）填列。</w:t>
            </w:r>
          </w:p>
        </w:tc>
        <w:tc>
          <w:tcPr>
            <w:tcW w:w="1432" w:type="dxa"/>
            <w:vAlign w:val="center"/>
          </w:tcPr>
          <w:p>
            <w:pPr>
              <w:widowControl/>
              <w:jc w:val="center"/>
              <w:rPr>
                <w:rFonts w:ascii="楷体" w:hAnsi="楷体" w:eastAsia="楷体"/>
                <w:color w:val="000000" w:themeColor="text1"/>
                <w:sz w:val="24"/>
                <w14:textFill>
                  <w14:solidFill>
                    <w14:schemeClr w14:val="tx1"/>
                  </w14:solidFill>
                </w14:textFill>
              </w:rPr>
            </w:pPr>
          </w:p>
        </w:tc>
        <w:tc>
          <w:tcPr>
            <w:tcW w:w="1418" w:type="dxa"/>
            <w:vAlign w:val="center"/>
          </w:tcPr>
          <w:tbl>
            <w:tblPr>
              <w:tblStyle w:val="6"/>
              <w:tblW w:w="141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14" w:hRule="atLeast"/>
                <w:jc w:val="center"/>
              </w:trPr>
              <w:tc>
                <w:tcPr>
                  <w:tcW w:w="1418" w:type="dxa"/>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shd w:val="clear" w:color="auto" w:fill="FFFF00"/>
                      <w14:textFill>
                        <w14:solidFill>
                          <w14:schemeClr w14:val="tx1"/>
                        </w14:solidFill>
                      </w14:textFill>
                    </w:rPr>
                    <w:t>（请在此填写佐证材料名称并上报</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s="楷体"/>
                      <w:i w:val="0"/>
                      <w:caps w:val="0"/>
                      <w:color w:val="000000"/>
                      <w:spacing w:val="0"/>
                      <w:sz w:val="24"/>
                      <w:szCs w:val="24"/>
                      <w:shd w:val="clear" w:fill="FFFF00"/>
                    </w:rPr>
                    <w:t>投资计划表或项目概预算表（项目数量大于</w:t>
                  </w:r>
                  <w:r>
                    <w:rPr>
                      <w:rFonts w:hint="eastAsia" w:ascii="楷体" w:hAnsi="楷体" w:eastAsia="楷体" w:cs="楷体"/>
                      <w:i w:val="0"/>
                      <w:caps w:val="0"/>
                      <w:color w:val="000000"/>
                      <w:spacing w:val="0"/>
                      <w:sz w:val="24"/>
                      <w:szCs w:val="24"/>
                      <w:shd w:val="clear" w:fill="FFFF00"/>
                      <w:lang w:val="en-US"/>
                    </w:rPr>
                    <w:t>5</w:t>
                  </w:r>
                  <w:r>
                    <w:rPr>
                      <w:rFonts w:hint="eastAsia" w:ascii="楷体" w:hAnsi="楷体" w:eastAsia="楷体" w:cs="楷体"/>
                      <w:i w:val="0"/>
                      <w:caps w:val="0"/>
                      <w:color w:val="000000"/>
                      <w:spacing w:val="0"/>
                      <w:sz w:val="24"/>
                      <w:szCs w:val="24"/>
                      <w:shd w:val="clear" w:fill="FFFF00"/>
                    </w:rPr>
                    <w:t>个的单位，抽取</w:t>
                  </w:r>
                  <w:r>
                    <w:rPr>
                      <w:rFonts w:hint="eastAsia" w:ascii="楷体" w:hAnsi="楷体" w:eastAsia="楷体" w:cs="楷体"/>
                      <w:i w:val="0"/>
                      <w:caps w:val="0"/>
                      <w:color w:val="000000"/>
                      <w:spacing w:val="0"/>
                      <w:sz w:val="24"/>
                      <w:szCs w:val="24"/>
                      <w:shd w:val="clear" w:fill="FFFF00"/>
                      <w:lang w:val="en-US"/>
                    </w:rPr>
                    <w:t>5</w:t>
                  </w:r>
                  <w:r>
                    <w:rPr>
                      <w:rFonts w:hint="eastAsia" w:ascii="楷体" w:hAnsi="楷体" w:eastAsia="楷体" w:cs="楷体"/>
                      <w:i w:val="0"/>
                      <w:caps w:val="0"/>
                      <w:color w:val="000000"/>
                      <w:spacing w:val="0"/>
                      <w:sz w:val="24"/>
                      <w:szCs w:val="24"/>
                      <w:shd w:val="clear" w:fill="FFFF00"/>
                    </w:rPr>
                    <w:t>份；项目数量小于或等于</w:t>
                  </w:r>
                  <w:r>
                    <w:rPr>
                      <w:rFonts w:hint="eastAsia" w:ascii="楷体" w:hAnsi="楷体" w:eastAsia="楷体" w:cs="楷体"/>
                      <w:i w:val="0"/>
                      <w:caps w:val="0"/>
                      <w:color w:val="000000"/>
                      <w:spacing w:val="0"/>
                      <w:sz w:val="24"/>
                      <w:szCs w:val="24"/>
                      <w:shd w:val="clear" w:fill="FFFF00"/>
                      <w:lang w:val="en-US"/>
                    </w:rPr>
                    <w:t>5</w:t>
                  </w:r>
                  <w:r>
                    <w:rPr>
                      <w:rFonts w:hint="eastAsia" w:ascii="楷体" w:hAnsi="楷体" w:eastAsia="楷体" w:cs="楷体"/>
                      <w:i w:val="0"/>
                      <w:caps w:val="0"/>
                      <w:color w:val="000000"/>
                      <w:spacing w:val="0"/>
                      <w:sz w:val="24"/>
                      <w:szCs w:val="24"/>
                      <w:shd w:val="clear" w:fill="FFFF00"/>
                    </w:rPr>
                    <w:t>个的单位，全部上传）</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olor w:val="000000" w:themeColor="text1"/>
                      <w:sz w:val="24"/>
                      <w:shd w:val="clear" w:color="auto" w:fill="FFFF00"/>
                      <w14:textFill>
                        <w14:solidFill>
                          <w14:schemeClr w14:val="tx1"/>
                        </w14:solidFill>
                      </w14:textFill>
                    </w:rPr>
                    <w:t>佐证材料）</w:t>
                  </w:r>
                </w:p>
              </w:tc>
            </w:tr>
          </w:tbl>
          <w:p>
            <w:pPr>
              <w:widowControl/>
              <w:jc w:val="center"/>
              <w:rPr>
                <w:rFonts w:ascii="楷体" w:hAnsi="楷体" w:eastAsia="楷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572" w:hRule="atLeast"/>
        </w:trPr>
        <w:tc>
          <w:tcPr>
            <w:tcW w:w="2502" w:type="dxa"/>
            <w:gridSpan w:val="2"/>
            <w:tcBorders>
              <w:left w:val="single" w:color="auto" w:sz="4" w:space="0"/>
            </w:tcBorders>
            <w:vAlign w:val="center"/>
          </w:tcPr>
          <w:p>
            <w:pPr>
              <w:widowControl/>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12.合同订立规范情况</w:t>
            </w:r>
            <w:r>
              <w:rPr>
                <w:rFonts w:hint="eastAsia"/>
                <w:b/>
                <w:color w:val="FF0000"/>
                <w:sz w:val="24"/>
              </w:rPr>
              <w:t>（党政办公室）</w:t>
            </w:r>
          </w:p>
        </w:tc>
        <w:tc>
          <w:tcPr>
            <w:tcW w:w="1022" w:type="dxa"/>
            <w:gridSpan w:val="2"/>
            <w:tcBorders>
              <w:left w:val="single" w:color="auto" w:sz="4" w:space="0"/>
            </w:tcBorders>
            <w:vAlign w:val="center"/>
          </w:tcPr>
          <w:p>
            <w:pPr>
              <w:jc w:val="center"/>
              <w:rPr>
                <w:rFonts w:ascii="楷体" w:hAnsi="楷体" w:eastAsia="楷体"/>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是</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p>
            <w:pPr>
              <w:widowControl/>
              <w:jc w:val="center"/>
              <w:rPr>
                <w:rFonts w:asciiTheme="minorEastAsia" w:hAnsiTheme="minorEastAsia" w:eastAsiaTheme="minorEastAsia"/>
                <w:color w:val="000000" w:themeColor="text1"/>
                <w:sz w:val="24"/>
                <w14:textFill>
                  <w14:solidFill>
                    <w14:schemeClr w14:val="tx1"/>
                  </w14:solidFill>
                </w14:textFill>
              </w:rPr>
            </w:pPr>
            <w:r>
              <w:rPr>
                <w:rFonts w:ascii="楷体" w:hAnsi="楷体" w:eastAsia="楷体"/>
                <w:color w:val="000000" w:themeColor="text1"/>
                <w:sz w:val="24"/>
                <w14:textFill>
                  <w14:solidFill>
                    <w14:schemeClr w14:val="tx1"/>
                  </w14:solidFill>
                </w14:textFill>
              </w:rPr>
              <w:t>否</w:t>
            </w:r>
            <w:r>
              <w:rPr>
                <w:rFonts w:hint="eastAsia"/>
                <w:color w:val="000000" w:themeColor="text1"/>
                <w:sz w:val="24"/>
                <w14:textFill>
                  <w14:solidFill>
                    <w14:schemeClr w14:val="tx1"/>
                  </w14:solidFill>
                </w14:textFill>
              </w:rPr>
              <w:t>：</w:t>
            </w:r>
            <w:r>
              <w:rPr>
                <w:rFonts w:hint="eastAsia" w:ascii="楷体" w:hAnsi="楷体" w:eastAsia="楷体"/>
                <w:color w:val="000000" w:themeColor="text1"/>
                <w:sz w:val="24"/>
                <w14:textFill>
                  <w14:solidFill>
                    <w14:schemeClr w14:val="tx1"/>
                  </w14:solidFill>
                </w14:textFill>
              </w:rPr>
              <w:t>_</w:t>
            </w:r>
            <w:r>
              <w:rPr>
                <w:rFonts w:ascii="楷体" w:hAnsi="楷体" w:eastAsia="楷体"/>
                <w:color w:val="000000" w:themeColor="text1"/>
                <w:sz w:val="24"/>
                <w14:textFill>
                  <w14:solidFill>
                    <w14:schemeClr w14:val="tx1"/>
                  </w14:solidFill>
                </w14:textFill>
              </w:rPr>
              <w:t>_</w:t>
            </w:r>
          </w:p>
        </w:tc>
        <w:tc>
          <w:tcPr>
            <w:tcW w:w="2167" w:type="dxa"/>
            <w:gridSpan w:val="3"/>
            <w:vAlign w:val="center"/>
          </w:tcPr>
          <w:p>
            <w:pPr>
              <w:widowControl/>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合同订立数</w:t>
            </w:r>
          </w:p>
        </w:tc>
        <w:tc>
          <w:tcPr>
            <w:tcW w:w="1518" w:type="dxa"/>
            <w:gridSpan w:val="2"/>
            <w:vAlign w:val="center"/>
          </w:tcPr>
          <w:p>
            <w:pPr>
              <w:widowControl/>
              <w:jc w:val="center"/>
              <w:rPr>
                <w:color w:val="000000" w:themeColor="text1"/>
                <w:sz w:val="24"/>
                <w14:textFill>
                  <w14:solidFill>
                    <w14:schemeClr w14:val="tx1"/>
                  </w14:solidFill>
                </w14:textFill>
              </w:rPr>
            </w:pPr>
            <w:r>
              <w:rPr>
                <w:rFonts w:hint="eastAsia" w:ascii="楷体" w:hAnsi="楷体" w:eastAsia="楷体" w:cs="楷体"/>
                <w:i w:val="0"/>
                <w:caps w:val="0"/>
                <w:color w:val="000000"/>
                <w:spacing w:val="0"/>
                <w:sz w:val="24"/>
                <w:szCs w:val="24"/>
                <w:shd w:val="clear" w:fill="FFFF00"/>
                <w:lang w:eastAsia="zh-CN"/>
              </w:rPr>
              <w:t>填写</w:t>
            </w:r>
            <w:r>
              <w:rPr>
                <w:rFonts w:hint="eastAsia" w:ascii="楷体" w:hAnsi="楷体" w:eastAsia="楷体" w:cs="楷体"/>
                <w:i w:val="0"/>
                <w:caps w:val="0"/>
                <w:color w:val="000000"/>
                <w:spacing w:val="0"/>
                <w:sz w:val="24"/>
                <w:szCs w:val="24"/>
                <w:shd w:val="clear" w:fill="FFFF00"/>
              </w:rPr>
              <w:t>本年度签订的全部合同个数</w:t>
            </w:r>
          </w:p>
        </w:tc>
        <w:tc>
          <w:tcPr>
            <w:tcW w:w="2419" w:type="dxa"/>
            <w:gridSpan w:val="2"/>
            <w:vAlign w:val="center"/>
          </w:tcPr>
          <w:p>
            <w:pPr>
              <w:widowControl/>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经合法性审查的合同数</w:t>
            </w:r>
          </w:p>
        </w:tc>
        <w:tc>
          <w:tcPr>
            <w:tcW w:w="1648" w:type="dxa"/>
            <w:gridSpan w:val="2"/>
            <w:vAlign w:val="center"/>
          </w:tcPr>
          <w:p>
            <w:pPr>
              <w:widowControl/>
              <w:jc w:val="center"/>
              <w:rPr>
                <w:rFonts w:hint="eastAsia" w:eastAsia="楷体"/>
                <w:color w:val="000000" w:themeColor="text1"/>
                <w:sz w:val="24"/>
                <w:lang w:eastAsia="zh-CN"/>
                <w14:textFill>
                  <w14:solidFill>
                    <w14:schemeClr w14:val="tx1"/>
                  </w14:solidFill>
                </w14:textFill>
              </w:rPr>
            </w:pPr>
            <w:r>
              <w:rPr>
                <w:rFonts w:hint="eastAsia" w:ascii="楷体" w:hAnsi="楷体" w:eastAsia="楷体" w:cs="楷体"/>
                <w:i w:val="0"/>
                <w:caps w:val="0"/>
                <w:color w:val="000000"/>
                <w:spacing w:val="0"/>
                <w:sz w:val="24"/>
                <w:szCs w:val="24"/>
                <w:shd w:val="clear" w:fill="FFFF00"/>
              </w:rPr>
              <w:t>在已签订的合同中，严格执行审核审批程序的合同，其中具有重大影响的合同需有法务人员参与审批并签字</w:t>
            </w:r>
            <w:r>
              <w:rPr>
                <w:rFonts w:hint="eastAsia" w:ascii="楷体" w:hAnsi="楷体" w:eastAsia="楷体" w:cs="楷体"/>
                <w:i w:val="0"/>
                <w:caps w:val="0"/>
                <w:color w:val="000000"/>
                <w:spacing w:val="0"/>
                <w:sz w:val="24"/>
                <w:szCs w:val="24"/>
                <w:shd w:val="clear" w:fill="FFFF00"/>
                <w:lang w:eastAsia="zh-CN"/>
              </w:rPr>
              <w:t>的个数，</w:t>
            </w:r>
            <w:r>
              <w:rPr>
                <w:rFonts w:hint="eastAsia" w:ascii="楷体" w:hAnsi="楷体" w:eastAsia="楷体" w:cs="楷体"/>
                <w:i w:val="0"/>
                <w:caps w:val="0"/>
                <w:color w:val="000000"/>
                <w:spacing w:val="0"/>
                <w:sz w:val="24"/>
                <w:szCs w:val="24"/>
                <w:shd w:val="clear" w:fill="FFFF00"/>
              </w:rPr>
              <w:t>建议参考合同文本、合同台账等资料填写</w:t>
            </w:r>
          </w:p>
        </w:tc>
        <w:tc>
          <w:tcPr>
            <w:tcW w:w="1432" w:type="dxa"/>
            <w:vAlign w:val="center"/>
          </w:tcPr>
          <w:p>
            <w:pPr>
              <w:widowControl/>
              <w:jc w:val="center"/>
              <w:rPr>
                <w:rFonts w:ascii="楷体" w:hAnsi="楷体" w:eastAsia="楷体"/>
                <w:color w:val="000000" w:themeColor="text1"/>
                <w:sz w:val="24"/>
                <w14:textFill>
                  <w14:solidFill>
                    <w14:schemeClr w14:val="tx1"/>
                  </w14:solidFill>
                </w14:textFill>
              </w:rPr>
            </w:pPr>
          </w:p>
        </w:tc>
        <w:tc>
          <w:tcPr>
            <w:tcW w:w="1418" w:type="dxa"/>
            <w:vAlign w:val="center"/>
          </w:tcPr>
          <w:tbl>
            <w:tblPr>
              <w:tblStyle w:val="6"/>
              <w:tblW w:w="141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Layout w:type="fixed"/>
              <w:tblCellMar>
                <w:top w:w="0" w:type="dxa"/>
                <w:left w:w="57" w:type="dxa"/>
                <w:bottom w:w="0" w:type="dxa"/>
                <w:right w:w="57" w:type="dxa"/>
              </w:tblCellMar>
            </w:tblPr>
            <w:tblGrid>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Layout w:type="fixed"/>
                <w:tblCellMar>
                  <w:top w:w="0" w:type="dxa"/>
                  <w:left w:w="57" w:type="dxa"/>
                  <w:bottom w:w="0" w:type="dxa"/>
                  <w:right w:w="57" w:type="dxa"/>
                </w:tblCellMar>
              </w:tblPrEx>
              <w:trPr>
                <w:cantSplit/>
                <w:trHeight w:val="614" w:hRule="atLeast"/>
                <w:jc w:val="center"/>
              </w:trPr>
              <w:tc>
                <w:tcPr>
                  <w:tcW w:w="1418" w:type="dxa"/>
                  <w:shd w:val="clear" w:color="auto" w:fill="FFFF00"/>
                  <w:vAlign w:val="center"/>
                </w:tcPr>
                <w:p>
                  <w:pPr>
                    <w:widowControl/>
                    <w:jc w:val="center"/>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shd w:val="clear" w:color="auto" w:fill="FFFF00"/>
                      <w14:textFill>
                        <w14:solidFill>
                          <w14:schemeClr w14:val="tx1"/>
                        </w14:solidFill>
                      </w14:textFill>
                    </w:rPr>
                    <w:t>（请在此填写佐证材料名称并上报</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s="楷体"/>
                      <w:i w:val="0"/>
                      <w:caps w:val="0"/>
                      <w:color w:val="000000"/>
                      <w:spacing w:val="0"/>
                      <w:sz w:val="24"/>
                      <w:szCs w:val="24"/>
                    </w:rPr>
                    <w:t>审核后的合同申请审批单（合同数量大于</w:t>
                  </w:r>
                  <w:r>
                    <w:rPr>
                      <w:rFonts w:hint="eastAsia" w:ascii="楷体" w:hAnsi="楷体" w:eastAsia="楷体" w:cs="楷体"/>
                      <w:i w:val="0"/>
                      <w:caps w:val="0"/>
                      <w:color w:val="000000"/>
                      <w:spacing w:val="0"/>
                      <w:sz w:val="24"/>
                      <w:szCs w:val="24"/>
                      <w:lang w:val="en-US"/>
                    </w:rPr>
                    <w:t>5</w:t>
                  </w:r>
                  <w:r>
                    <w:rPr>
                      <w:rFonts w:hint="eastAsia" w:ascii="楷体" w:hAnsi="楷体" w:eastAsia="楷体" w:cs="楷体"/>
                      <w:i w:val="0"/>
                      <w:caps w:val="0"/>
                      <w:color w:val="000000"/>
                      <w:spacing w:val="0"/>
                      <w:sz w:val="24"/>
                      <w:szCs w:val="24"/>
                    </w:rPr>
                    <w:t>个的单位，抽取</w:t>
                  </w:r>
                  <w:r>
                    <w:rPr>
                      <w:rFonts w:hint="eastAsia" w:ascii="楷体" w:hAnsi="楷体" w:eastAsia="楷体" w:cs="楷体"/>
                      <w:i w:val="0"/>
                      <w:caps w:val="0"/>
                      <w:color w:val="000000"/>
                      <w:spacing w:val="0"/>
                      <w:sz w:val="24"/>
                      <w:szCs w:val="24"/>
                      <w:lang w:val="en-US"/>
                    </w:rPr>
                    <w:t>5</w:t>
                  </w:r>
                  <w:r>
                    <w:rPr>
                      <w:rFonts w:hint="eastAsia" w:ascii="楷体" w:hAnsi="楷体" w:eastAsia="楷体" w:cs="楷体"/>
                      <w:i w:val="0"/>
                      <w:caps w:val="0"/>
                      <w:color w:val="000000"/>
                      <w:spacing w:val="0"/>
                      <w:sz w:val="24"/>
                      <w:szCs w:val="24"/>
                    </w:rPr>
                    <w:t>份；合同数量小于或等于</w:t>
                  </w:r>
                  <w:r>
                    <w:rPr>
                      <w:rFonts w:hint="eastAsia" w:ascii="楷体" w:hAnsi="楷体" w:eastAsia="楷体" w:cs="楷体"/>
                      <w:i w:val="0"/>
                      <w:caps w:val="0"/>
                      <w:color w:val="000000"/>
                      <w:spacing w:val="0"/>
                      <w:sz w:val="24"/>
                      <w:szCs w:val="24"/>
                      <w:lang w:val="en-US"/>
                    </w:rPr>
                    <w:t>5</w:t>
                  </w:r>
                  <w:r>
                    <w:rPr>
                      <w:rFonts w:hint="eastAsia" w:ascii="楷体" w:hAnsi="楷体" w:eastAsia="楷体" w:cs="楷体"/>
                      <w:i w:val="0"/>
                      <w:caps w:val="0"/>
                      <w:color w:val="000000"/>
                      <w:spacing w:val="0"/>
                      <w:sz w:val="24"/>
                      <w:szCs w:val="24"/>
                    </w:rPr>
                    <w:t>个的单位，全部上传）</w:t>
                  </w:r>
                  <w:r>
                    <w:rPr>
                      <w:rFonts w:hint="eastAsia" w:ascii="楷体" w:hAnsi="楷体" w:eastAsia="楷体"/>
                      <w:color w:val="000000" w:themeColor="text1"/>
                      <w:sz w:val="24"/>
                      <w:shd w:val="clear" w:color="auto" w:fill="FFFF00"/>
                      <w:lang w:eastAsia="zh-CN"/>
                      <w14:textFill>
                        <w14:solidFill>
                          <w14:schemeClr w14:val="tx1"/>
                        </w14:solidFill>
                      </w14:textFill>
                    </w:rPr>
                    <w:t>”</w:t>
                  </w:r>
                  <w:r>
                    <w:rPr>
                      <w:rFonts w:hint="eastAsia" w:ascii="楷体" w:hAnsi="楷体" w:eastAsia="楷体"/>
                      <w:color w:val="000000" w:themeColor="text1"/>
                      <w:sz w:val="24"/>
                      <w:shd w:val="clear" w:color="auto" w:fill="FFFF00"/>
                      <w14:textFill>
                        <w14:solidFill>
                          <w14:schemeClr w14:val="tx1"/>
                        </w14:solidFill>
                      </w14:textFill>
                    </w:rPr>
                    <w:t>佐证材料）</w:t>
                  </w:r>
                </w:p>
              </w:tc>
            </w:tr>
          </w:tbl>
          <w:p>
            <w:pPr>
              <w:widowControl/>
              <w:jc w:val="center"/>
              <w:rPr>
                <w:rFonts w:ascii="楷体" w:hAnsi="楷体" w:eastAsia="楷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12708" w:type="dxa"/>
            <w:gridSpan w:val="14"/>
            <w:noWrap/>
            <w:vAlign w:val="center"/>
          </w:tcPr>
          <w:p>
            <w:pPr>
              <w:widowControl/>
              <w:rPr>
                <w:rFonts w:ascii="楷体" w:hAnsi="楷体"/>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三、内部控制信息化情况</w:t>
            </w:r>
            <w:r>
              <w:rPr>
                <w:rFonts w:hint="eastAsia"/>
                <w:color w:val="000000" w:themeColor="text1"/>
                <w:sz w:val="24"/>
                <w:shd w:val="clear" w:color="auto" w:fill="FFFF00"/>
                <w14:textFill>
                  <w14:solidFill>
                    <w14:schemeClr w14:val="tx1"/>
                  </w14:solidFill>
                </w14:textFill>
              </w:rPr>
              <w:t>（请在相关选项后划“</w:t>
            </w:r>
            <w:r>
              <w:rPr>
                <w:rFonts w:ascii="Arial" w:hAnsi="Arial" w:cs="Arial"/>
                <w:color w:val="000000" w:themeColor="text1"/>
                <w:sz w:val="24"/>
                <w:shd w:val="clear" w:color="auto" w:fill="FFFF00"/>
                <w14:textFill>
                  <w14:solidFill>
                    <w14:schemeClr w14:val="tx1"/>
                  </w14:solidFill>
                </w14:textFill>
              </w:rPr>
              <w:t>√</w:t>
            </w:r>
            <w:r>
              <w:rPr>
                <w:rFonts w:hint="eastAsia"/>
                <w:color w:val="000000" w:themeColor="text1"/>
                <w:sz w:val="24"/>
                <w:shd w:val="clear" w:color="auto" w:fill="FFFF00"/>
                <w14:textFill>
                  <w14:solidFill>
                    <w14:schemeClr w14:val="tx1"/>
                  </w14:solidFill>
                </w14:textFill>
              </w:rPr>
              <w:t>”）</w:t>
            </w:r>
            <w:r>
              <w:rPr>
                <w:rFonts w:hint="eastAsia"/>
                <w:b/>
                <w:color w:val="FF0000"/>
                <w:sz w:val="24"/>
              </w:rPr>
              <w:t>（计财处、国资处、后勤处、党政办公室均填写）</w:t>
            </w:r>
          </w:p>
        </w:tc>
        <w:tc>
          <w:tcPr>
            <w:tcW w:w="1418" w:type="dxa"/>
            <w:noWrap/>
            <w:vAlign w:val="center"/>
          </w:tcPr>
          <w:p>
            <w:pPr>
              <w:widowControl/>
              <w:rPr>
                <w:b/>
                <w:bCs/>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14126" w:type="dxa"/>
            <w:gridSpan w:val="15"/>
            <w:noWrap/>
            <w:vAlign w:val="center"/>
          </w:tcPr>
          <w:p>
            <w:pPr>
              <w:widowControl/>
              <w:tabs>
                <w:tab w:val="left" w:pos="4051"/>
              </w:tabs>
              <w:jc w:val="left"/>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单位内部控制信息化覆盖情况：根据单位内部控制信息化建设情况勾选。其中，对于只具有报表编报或信息记录功能的系统（模块），如部门预算管理系统（财政版）、部门决算管理系统、行政事业单位资产管理信息系统（财政版）、政府财务报告管理系统、国库集中支付系统、政府会计核算系统、行政事业单位内部控制报告填报系统、与业务无关的内部控制工作辅助软件等未嵌入单位经济业务及其内部控制流程的系统，不属于内部控制信息化的组成模块。</w:t>
            </w:r>
          </w:p>
          <w:p>
            <w:pPr>
              <w:widowControl/>
              <w:rPr>
                <w:b/>
                <w:bCs/>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3170" w:type="dxa"/>
            <w:gridSpan w:val="3"/>
            <w:noWrap/>
            <w:vAlign w:val="center"/>
          </w:tcPr>
          <w:p>
            <w:pPr>
              <w:widowControl/>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1.单位内部控制信息化覆盖情况</w:t>
            </w:r>
          </w:p>
        </w:tc>
        <w:tc>
          <w:tcPr>
            <w:tcW w:w="9538" w:type="dxa"/>
            <w:gridSpan w:val="11"/>
            <w:vAlign w:val="center"/>
          </w:tcPr>
          <w:p>
            <w:pPr>
              <w:widowControl/>
              <w:jc w:val="left"/>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预算业务管理：_</w:t>
            </w:r>
            <w:r>
              <w:rPr>
                <w:rFonts w:ascii="楷体" w:hAnsi="楷体" w:eastAsia="楷体"/>
                <w:color w:val="000000" w:themeColor="text1"/>
                <w:sz w:val="24"/>
                <w14:textFill>
                  <w14:solidFill>
                    <w14:schemeClr w14:val="tx1"/>
                  </w14:solidFill>
                </w14:textFill>
              </w:rPr>
              <w:t>_____</w:t>
            </w:r>
            <w:r>
              <w:rPr>
                <w:rFonts w:hint="eastAsia" w:ascii="楷体" w:hAnsi="楷体" w:eastAsia="楷体"/>
                <w:color w:val="000000" w:themeColor="text1"/>
                <w:sz w:val="24"/>
                <w14:textFill>
                  <w14:solidFill>
                    <w14:schemeClr w14:val="tx1"/>
                  </w14:solidFill>
                </w14:textFill>
              </w:rPr>
              <w:t>收支业务管理：_</w:t>
            </w:r>
            <w:r>
              <w:rPr>
                <w:rFonts w:ascii="楷体" w:hAnsi="楷体" w:eastAsia="楷体"/>
                <w:color w:val="000000" w:themeColor="text1"/>
                <w:sz w:val="24"/>
                <w14:textFill>
                  <w14:solidFill>
                    <w14:schemeClr w14:val="tx1"/>
                  </w14:solidFill>
                </w14:textFill>
              </w:rPr>
              <w:t>_____</w:t>
            </w:r>
            <w:r>
              <w:rPr>
                <w:rFonts w:hint="eastAsia" w:ascii="楷体" w:hAnsi="楷体" w:eastAsia="楷体"/>
                <w:color w:val="000000" w:themeColor="text1"/>
                <w:sz w:val="24"/>
                <w14:textFill>
                  <w14:solidFill>
                    <w14:schemeClr w14:val="tx1"/>
                  </w14:solidFill>
                </w14:textFill>
              </w:rPr>
              <w:t>政府采购业务管理：_</w:t>
            </w:r>
            <w:r>
              <w:rPr>
                <w:rFonts w:ascii="楷体" w:hAnsi="楷体" w:eastAsia="楷体"/>
                <w:color w:val="000000" w:themeColor="text1"/>
                <w:sz w:val="24"/>
                <w14:textFill>
                  <w14:solidFill>
                    <w14:schemeClr w14:val="tx1"/>
                  </w14:solidFill>
                </w14:textFill>
              </w:rPr>
              <w:t>_____</w:t>
            </w:r>
            <w:r>
              <w:rPr>
                <w:rFonts w:hint="eastAsia" w:ascii="楷体" w:hAnsi="楷体" w:eastAsia="楷体"/>
                <w:color w:val="000000" w:themeColor="text1"/>
                <w:sz w:val="24"/>
                <w14:textFill>
                  <w14:solidFill>
                    <w14:schemeClr w14:val="tx1"/>
                  </w14:solidFill>
                </w14:textFill>
              </w:rPr>
              <w:t>国有资产业务管理：_</w:t>
            </w:r>
            <w:r>
              <w:rPr>
                <w:rFonts w:ascii="楷体" w:hAnsi="楷体" w:eastAsia="楷体"/>
                <w:color w:val="000000" w:themeColor="text1"/>
                <w:sz w:val="24"/>
                <w14:textFill>
                  <w14:solidFill>
                    <w14:schemeClr w14:val="tx1"/>
                  </w14:solidFill>
                </w14:textFill>
              </w:rPr>
              <w:t>_____</w:t>
            </w:r>
          </w:p>
          <w:p>
            <w:pPr>
              <w:widowControl/>
              <w:jc w:val="left"/>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建设项目业务管理：_</w:t>
            </w:r>
            <w:r>
              <w:rPr>
                <w:rFonts w:ascii="楷体" w:hAnsi="楷体" w:eastAsia="楷体"/>
                <w:color w:val="000000" w:themeColor="text1"/>
                <w:sz w:val="24"/>
                <w14:textFill>
                  <w14:solidFill>
                    <w14:schemeClr w14:val="tx1"/>
                  </w14:solidFill>
                </w14:textFill>
              </w:rPr>
              <w:t>_____</w:t>
            </w:r>
            <w:r>
              <w:rPr>
                <w:rFonts w:hint="eastAsia" w:ascii="楷体" w:hAnsi="楷体" w:eastAsia="楷体"/>
                <w:color w:val="000000" w:themeColor="text1"/>
                <w:sz w:val="24"/>
                <w14:textFill>
                  <w14:solidFill>
                    <w14:schemeClr w14:val="tx1"/>
                  </w14:solidFill>
                </w14:textFill>
              </w:rPr>
              <w:t>合同业务管理：_</w:t>
            </w:r>
            <w:r>
              <w:rPr>
                <w:rFonts w:ascii="楷体" w:hAnsi="楷体" w:eastAsia="楷体"/>
                <w:color w:val="000000" w:themeColor="text1"/>
                <w:sz w:val="24"/>
                <w14:textFill>
                  <w14:solidFill>
                    <w14:schemeClr w14:val="tx1"/>
                  </w14:solidFill>
                </w14:textFill>
              </w:rPr>
              <w:t>_____</w:t>
            </w:r>
            <w:r>
              <w:rPr>
                <w:rFonts w:hint="eastAsia" w:ascii="楷体" w:hAnsi="楷体" w:eastAsia="楷体"/>
                <w:color w:val="000000" w:themeColor="text1"/>
                <w:sz w:val="24"/>
                <w14:textFill>
                  <w14:solidFill>
                    <w14:schemeClr w14:val="tx1"/>
                  </w14:solidFill>
                </w14:textFill>
              </w:rPr>
              <w:t>其他：_</w:t>
            </w:r>
            <w:r>
              <w:rPr>
                <w:rFonts w:ascii="楷体" w:hAnsi="楷体" w:eastAsia="楷体"/>
                <w:color w:val="000000" w:themeColor="text1"/>
                <w:sz w:val="24"/>
                <w14:textFill>
                  <w14:solidFill>
                    <w14:schemeClr w14:val="tx1"/>
                  </w14:solidFill>
                </w14:textFill>
              </w:rPr>
              <w:t>_____</w:t>
            </w:r>
            <w:r>
              <w:rPr>
                <w:rFonts w:hint="eastAsia" w:ascii="楷体" w:hAnsi="楷体" w:eastAsia="楷体"/>
                <w:color w:val="000000" w:themeColor="text1"/>
                <w:sz w:val="24"/>
                <w14:textFill>
                  <w14:solidFill>
                    <w14:schemeClr w14:val="tx1"/>
                  </w14:solidFill>
                </w14:textFill>
              </w:rPr>
              <w:t>未覆盖：_</w:t>
            </w:r>
            <w:r>
              <w:rPr>
                <w:rFonts w:ascii="楷体" w:hAnsi="楷体" w:eastAsia="楷体"/>
                <w:color w:val="000000" w:themeColor="text1"/>
                <w:sz w:val="24"/>
                <w14:textFill>
                  <w14:solidFill>
                    <w14:schemeClr w14:val="tx1"/>
                  </w14:solidFill>
                </w14:textFill>
              </w:rPr>
              <w:t>_____</w:t>
            </w:r>
          </w:p>
        </w:tc>
        <w:tc>
          <w:tcPr>
            <w:tcW w:w="1418" w:type="dxa"/>
            <w:vAlign w:val="center"/>
          </w:tcPr>
          <w:p>
            <w:pPr>
              <w:widowControl/>
              <w:jc w:val="left"/>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shd w:val="clear" w:color="auto" w:fill="FFFF00"/>
                <w14:textFill>
                  <w14:solidFill>
                    <w14:schemeClr w14:val="tx1"/>
                  </w14:solidFill>
                </w14:textFill>
              </w:rPr>
              <w:t>（请在此填写佐证材料名称并上报佐证材料）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3170" w:type="dxa"/>
            <w:gridSpan w:val="3"/>
            <w:vMerge w:val="restart"/>
            <w:noWrap/>
            <w:vAlign w:val="center"/>
          </w:tcPr>
          <w:p>
            <w:pPr>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单位内部控制信息化互联互通实现情况</w:t>
            </w:r>
          </w:p>
        </w:tc>
        <w:tc>
          <w:tcPr>
            <w:tcW w:w="9538" w:type="dxa"/>
            <w:gridSpan w:val="11"/>
            <w:vAlign w:val="center"/>
          </w:tcPr>
          <w:p>
            <w:pPr>
              <w:widowControl/>
              <w:jc w:val="left"/>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模块名称：_</w:t>
            </w:r>
            <w:r>
              <w:rPr>
                <w:rFonts w:ascii="楷体" w:hAnsi="楷体" w:eastAsia="楷体"/>
                <w:color w:val="000000" w:themeColor="text1"/>
                <w:sz w:val="24"/>
                <w14:textFill>
                  <w14:solidFill>
                    <w14:schemeClr w14:val="tx1"/>
                  </w14:solidFill>
                </w14:textFill>
              </w:rPr>
              <w:t xml:space="preserve">_____  </w:t>
            </w:r>
            <w:r>
              <w:rPr>
                <w:rFonts w:hint="eastAsia" w:ascii="楷体" w:hAnsi="楷体" w:eastAsia="楷体"/>
                <w:color w:val="000000" w:themeColor="text1"/>
                <w:sz w:val="24"/>
                <w14:textFill>
                  <w14:solidFill>
                    <w14:schemeClr w14:val="tx1"/>
                  </w14:solidFill>
                </w14:textFill>
              </w:rPr>
              <w:t>与  模块名称：_</w:t>
            </w:r>
            <w:r>
              <w:rPr>
                <w:rFonts w:ascii="楷体" w:hAnsi="楷体" w:eastAsia="楷体"/>
                <w:color w:val="000000" w:themeColor="text1"/>
                <w:sz w:val="24"/>
                <w14:textFill>
                  <w14:solidFill>
                    <w14:schemeClr w14:val="tx1"/>
                  </w14:solidFill>
                </w14:textFill>
              </w:rPr>
              <w:t xml:space="preserve">_____  </w:t>
            </w:r>
          </w:p>
        </w:tc>
        <w:tc>
          <w:tcPr>
            <w:tcW w:w="1418" w:type="dxa"/>
            <w:vAlign w:val="center"/>
          </w:tcPr>
          <w:p>
            <w:pPr>
              <w:widowControl/>
              <w:jc w:val="left"/>
              <w:rPr>
                <w:rFonts w:ascii="楷体" w:hAnsi="楷体" w:eastAsia="楷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3170" w:type="dxa"/>
            <w:gridSpan w:val="3"/>
            <w:vMerge w:val="continue"/>
            <w:noWrap/>
            <w:vAlign w:val="center"/>
          </w:tcPr>
          <w:p>
            <w:pPr>
              <w:widowControl/>
              <w:jc w:val="left"/>
              <w:rPr>
                <w:color w:val="000000" w:themeColor="text1"/>
                <w:sz w:val="24"/>
                <w14:textFill>
                  <w14:solidFill>
                    <w14:schemeClr w14:val="tx1"/>
                  </w14:solidFill>
                </w14:textFill>
              </w:rPr>
            </w:pPr>
          </w:p>
        </w:tc>
        <w:tc>
          <w:tcPr>
            <w:tcW w:w="9538" w:type="dxa"/>
            <w:gridSpan w:val="11"/>
            <w:vAlign w:val="center"/>
          </w:tcPr>
          <w:p>
            <w:pPr>
              <w:widowControl/>
              <w:jc w:val="left"/>
              <w:rPr>
                <w:rFonts w:ascii="楷体" w:hAnsi="楷体" w:eastAsia="楷体"/>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模块名称：_</w:t>
            </w:r>
            <w:r>
              <w:rPr>
                <w:rFonts w:ascii="楷体" w:hAnsi="楷体" w:eastAsia="楷体"/>
                <w:color w:val="000000" w:themeColor="text1"/>
                <w:sz w:val="24"/>
                <w14:textFill>
                  <w14:solidFill>
                    <w14:schemeClr w14:val="tx1"/>
                  </w14:solidFill>
                </w14:textFill>
              </w:rPr>
              <w:t xml:space="preserve">_____ </w:t>
            </w:r>
            <w:r>
              <w:rPr>
                <w:rFonts w:hint="eastAsia" w:ascii="楷体" w:hAnsi="楷体" w:eastAsia="楷体"/>
                <w:color w:val="000000" w:themeColor="text1"/>
                <w:sz w:val="24"/>
                <w14:textFill>
                  <w14:solidFill>
                    <w14:schemeClr w14:val="tx1"/>
                  </w14:solidFill>
                </w14:textFill>
              </w:rPr>
              <w:t xml:space="preserve"> 与  模块名称：_</w:t>
            </w:r>
            <w:r>
              <w:rPr>
                <w:rFonts w:ascii="楷体" w:hAnsi="楷体" w:eastAsia="楷体"/>
                <w:color w:val="000000" w:themeColor="text1"/>
                <w:sz w:val="24"/>
                <w14:textFill>
                  <w14:solidFill>
                    <w14:schemeClr w14:val="tx1"/>
                  </w14:solidFill>
                </w14:textFill>
              </w:rPr>
              <w:t xml:space="preserve">_____  </w:t>
            </w:r>
          </w:p>
        </w:tc>
        <w:tc>
          <w:tcPr>
            <w:tcW w:w="1418" w:type="dxa"/>
            <w:vAlign w:val="center"/>
          </w:tcPr>
          <w:p>
            <w:pPr>
              <w:widowControl/>
              <w:jc w:val="left"/>
              <w:rPr>
                <w:rFonts w:ascii="楷体" w:hAnsi="楷体" w:eastAsia="楷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14126" w:type="dxa"/>
            <w:gridSpan w:val="15"/>
            <w:noWrap/>
            <w:vAlign w:val="center"/>
          </w:tcPr>
          <w:p>
            <w:pPr>
              <w:widowControl/>
              <w:tabs>
                <w:tab w:val="left" w:pos="4051"/>
              </w:tabs>
              <w:jc w:val="left"/>
              <w:rPr>
                <w:rFonts w:ascii="楷体" w:hAnsi="楷体" w:eastAsia="楷体"/>
                <w:color w:val="000000" w:themeColor="text1"/>
                <w:sz w:val="24"/>
                <w14:textFill>
                  <w14:solidFill>
                    <w14:schemeClr w14:val="tx1"/>
                  </w14:solidFill>
                </w14:textFill>
              </w:rPr>
            </w:pPr>
          </w:p>
          <w:p>
            <w:pPr>
              <w:widowControl/>
              <w:tabs>
                <w:tab w:val="left" w:pos="4051"/>
              </w:tabs>
              <w:rPr>
                <w:rFonts w:ascii="楷体" w:hAnsi="楷体"/>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四、本年内部控制工作的新做法和新成效</w:t>
            </w:r>
            <w:r>
              <w:rPr>
                <w:rFonts w:hint="eastAsia"/>
                <w:b/>
                <w:color w:val="FF0000"/>
                <w:sz w:val="24"/>
              </w:rPr>
              <w:t>（计财处、国资处、后勤处、党政办公室</w:t>
            </w:r>
            <w:r>
              <w:rPr>
                <w:rFonts w:hint="eastAsia"/>
                <w:b/>
                <w:color w:val="FF0000"/>
                <w:sz w:val="24"/>
                <w:lang w:eastAsia="zh-CN"/>
              </w:rPr>
              <w:t>等</w:t>
            </w:r>
            <w:r>
              <w:rPr>
                <w:rFonts w:hint="eastAsia"/>
                <w:b/>
                <w:color w:val="FF0000"/>
                <w:sz w:val="24"/>
              </w:rPr>
              <w:t>均填写）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1321" w:hRule="atLeast"/>
        </w:trPr>
        <w:tc>
          <w:tcPr>
            <w:tcW w:w="14126" w:type="dxa"/>
            <w:gridSpan w:val="15"/>
            <w:noWrap/>
            <w:vAlign w:val="center"/>
          </w:tcPr>
          <w:p>
            <w:pPr>
              <w:widowControl/>
              <w:tabs>
                <w:tab w:val="left" w:pos="4051"/>
              </w:tabs>
              <w:jc w:val="left"/>
              <w:rPr>
                <w:rFonts w:ascii="楷体" w:hAnsi="楷体" w:eastAsia="楷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14126" w:type="dxa"/>
            <w:gridSpan w:val="15"/>
            <w:noWrap/>
            <w:vAlign w:val="center"/>
          </w:tcPr>
          <w:p>
            <w:pPr>
              <w:widowControl/>
              <w:tabs>
                <w:tab w:val="left" w:pos="4051"/>
              </w:tabs>
              <w:jc w:val="left"/>
              <w:rPr>
                <w:rFonts w:ascii="楷体" w:hAnsi="楷体" w:eastAsia="楷体"/>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五、本年内部控制工作中的新问题或新挑战</w:t>
            </w:r>
            <w:r>
              <w:rPr>
                <w:rFonts w:hint="eastAsia"/>
                <w:b/>
                <w:color w:val="FF0000"/>
                <w:sz w:val="24"/>
              </w:rPr>
              <w:t>（计财处、国资处、后勤处、党政办公室</w:t>
            </w:r>
            <w:r>
              <w:rPr>
                <w:rFonts w:hint="eastAsia"/>
                <w:b/>
                <w:color w:val="FF0000"/>
                <w:sz w:val="24"/>
                <w:lang w:eastAsia="zh-CN"/>
              </w:rPr>
              <w:t>等</w:t>
            </w:r>
            <w:r>
              <w:rPr>
                <w:rFonts w:hint="eastAsia"/>
                <w:b/>
                <w:color w:val="FF0000"/>
                <w:sz w:val="24"/>
              </w:rPr>
              <w:t>均填写）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1201" w:hRule="atLeast"/>
        </w:trPr>
        <w:tc>
          <w:tcPr>
            <w:tcW w:w="14126" w:type="dxa"/>
            <w:gridSpan w:val="15"/>
            <w:noWrap/>
            <w:vAlign w:val="center"/>
          </w:tcPr>
          <w:p>
            <w:pPr>
              <w:widowControl/>
              <w:tabs>
                <w:tab w:val="left" w:pos="4051"/>
              </w:tabs>
              <w:jc w:val="left"/>
              <w:rPr>
                <w:rFonts w:ascii="楷体" w:hAnsi="楷体" w:eastAsia="楷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6" w:hRule="atLeast"/>
        </w:trPr>
        <w:tc>
          <w:tcPr>
            <w:tcW w:w="14126" w:type="dxa"/>
            <w:gridSpan w:val="15"/>
            <w:noWrap/>
            <w:vAlign w:val="center"/>
          </w:tcPr>
          <w:p>
            <w:pPr>
              <w:widowControl/>
              <w:tabs>
                <w:tab w:val="left" w:pos="4051"/>
              </w:tabs>
              <w:jc w:val="left"/>
              <w:rPr>
                <w:rFonts w:ascii="楷体" w:hAnsi="楷体" w:eastAsia="楷体"/>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六、对当前内部控制工作的意见或建议</w:t>
            </w:r>
            <w:r>
              <w:rPr>
                <w:rFonts w:hint="eastAsia"/>
                <w:b/>
                <w:color w:val="FF0000"/>
                <w:sz w:val="24"/>
              </w:rPr>
              <w:t>（计财处、国资处、后勤处、党政办公室</w:t>
            </w:r>
            <w:r>
              <w:rPr>
                <w:rFonts w:hint="eastAsia"/>
                <w:b/>
                <w:color w:val="FF0000"/>
                <w:sz w:val="24"/>
                <w:lang w:eastAsia="zh-CN"/>
              </w:rPr>
              <w:t>等</w:t>
            </w:r>
            <w:r>
              <w:rPr>
                <w:rFonts w:hint="eastAsia"/>
                <w:b/>
                <w:color w:val="FF0000"/>
                <w:sz w:val="24"/>
              </w:rPr>
              <w:t>均填写）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1526" w:hRule="atLeast"/>
        </w:trPr>
        <w:tc>
          <w:tcPr>
            <w:tcW w:w="14126" w:type="dxa"/>
            <w:gridSpan w:val="15"/>
            <w:noWrap/>
            <w:vAlign w:val="center"/>
          </w:tcPr>
          <w:p>
            <w:pPr>
              <w:widowControl/>
              <w:tabs>
                <w:tab w:val="left" w:pos="4051"/>
              </w:tabs>
              <w:jc w:val="left"/>
              <w:rPr>
                <w:b/>
                <w:bCs/>
                <w:color w:val="000000" w:themeColor="text1"/>
                <w:sz w:val="24"/>
                <w14:textFill>
                  <w14:solidFill>
                    <w14:schemeClr w14:val="tx1"/>
                  </w14:solidFill>
                </w14:textFill>
              </w:rPr>
            </w:pPr>
          </w:p>
        </w:tc>
      </w:tr>
    </w:tbl>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67661C"/>
    <w:rsid w:val="000538D5"/>
    <w:rsid w:val="0013568C"/>
    <w:rsid w:val="002640B3"/>
    <w:rsid w:val="00AF4DF2"/>
    <w:rsid w:val="00FC4FE4"/>
    <w:rsid w:val="07E0128A"/>
    <w:rsid w:val="0DAE51A0"/>
    <w:rsid w:val="0F8725FF"/>
    <w:rsid w:val="120557CA"/>
    <w:rsid w:val="159C6CD9"/>
    <w:rsid w:val="179664F8"/>
    <w:rsid w:val="195753BE"/>
    <w:rsid w:val="20EF2005"/>
    <w:rsid w:val="3ABD16F5"/>
    <w:rsid w:val="3FCF692C"/>
    <w:rsid w:val="4167661C"/>
    <w:rsid w:val="430702F6"/>
    <w:rsid w:val="43D134A1"/>
    <w:rsid w:val="4AF037EB"/>
    <w:rsid w:val="4C1006C5"/>
    <w:rsid w:val="506549DD"/>
    <w:rsid w:val="5A1F395E"/>
    <w:rsid w:val="5BBE3FAE"/>
    <w:rsid w:val="5E9D0B8A"/>
    <w:rsid w:val="5EAF70B7"/>
    <w:rsid w:val="66123C2F"/>
    <w:rsid w:val="6AF35587"/>
    <w:rsid w:val="750A7810"/>
    <w:rsid w:val="7B7711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7">
    <w:name w:val="页眉 Char"/>
    <w:basedOn w:val="4"/>
    <w:link w:val="3"/>
    <w:qFormat/>
    <w:uiPriority w:val="0"/>
    <w:rPr>
      <w:rFonts w:ascii="Times New Roman" w:hAnsi="Times New Roman" w:eastAsia="宋体" w:cs="Times New Roman"/>
      <w:kern w:val="2"/>
      <w:sz w:val="18"/>
      <w:szCs w:val="18"/>
    </w:rPr>
  </w:style>
  <w:style w:type="character" w:customStyle="1" w:styleId="8">
    <w:name w:val="页脚 Char"/>
    <w:basedOn w:val="4"/>
    <w:link w:val="2"/>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17</Pages>
  <Words>1405</Words>
  <Characters>8009</Characters>
  <Lines>66</Lines>
  <Paragraphs>18</Paragraphs>
  <TotalTime>4</TotalTime>
  <ScaleCrop>false</ScaleCrop>
  <LinksUpToDate>false</LinksUpToDate>
  <CharactersWithSpaces>9396</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2021-05-14T01:05:00Z</dcterms:created>
  <dc:creator>闫妹姿</dc:creator>
  <cp:lastModifiedBy>闫妹姿</cp:lastModifiedBy>
  <dcterms:modified xsi:type="dcterms:W3CDTF">2021-05-14T08:59:35Z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